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3E32D" w14:textId="0C6DD2F7" w:rsidR="00F62F72" w:rsidRDefault="00722F2D">
      <w:pPr>
        <w:tabs>
          <w:tab w:val="left" w:pos="1800"/>
          <w:tab w:val="center" w:pos="4536"/>
          <w:tab w:val="right" w:pos="9070"/>
        </w:tabs>
        <w:ind w:left="1800" w:hanging="1800"/>
        <w:jc w:val="both"/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</w:pPr>
      <w:r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>3GPP TSG-RAN WG2 Meeting #121</w:t>
      </w:r>
      <w:r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ab/>
      </w:r>
      <w:r>
        <w:rPr>
          <w:rFonts w:ascii="Times New Roman" w:eastAsia="Tahoma" w:hAnsi="Times New Roman" w:cs="Times New Roman"/>
          <w:b/>
          <w:bCs/>
          <w:i/>
          <w:sz w:val="22"/>
          <w:szCs w:val="22"/>
          <w:lang w:eastAsia="zh-CN"/>
        </w:rPr>
        <w:tab/>
      </w:r>
      <w:r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>R2-</w:t>
      </w:r>
      <w:r w:rsidR="008C71FE">
        <w:rPr>
          <w:rFonts w:ascii="Times New Roman" w:eastAsia="Tahoma" w:hAnsi="Times New Roman" w:cs="Times New Roman"/>
          <w:b/>
          <w:bCs/>
          <w:sz w:val="22"/>
          <w:szCs w:val="22"/>
          <w:lang w:eastAsia="zh-CN"/>
        </w:rPr>
        <w:t>2300324</w:t>
      </w:r>
    </w:p>
    <w:p w14:paraId="1DDF20B9" w14:textId="77777777" w:rsidR="00F62F72" w:rsidRDefault="00722F2D">
      <w:pPr>
        <w:pStyle w:val="af0"/>
        <w:spacing w:before="0" w:beforeAutospacing="0" w:after="120" w:afterAutospacing="0"/>
        <w:ind w:left="1800" w:hanging="180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b/>
          <w:sz w:val="22"/>
          <w:szCs w:val="22"/>
        </w:rPr>
        <w:t>Athens, Greece, 27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th</w:t>
      </w:r>
      <w:r>
        <w:rPr>
          <w:rFonts w:ascii="Times New Roman" w:hAnsi="Times New Roman" w:cs="Times New Roman"/>
          <w:b/>
          <w:sz w:val="22"/>
          <w:szCs w:val="22"/>
        </w:rPr>
        <w:t xml:space="preserve"> Feb. – 3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rd</w:t>
      </w:r>
      <w:r>
        <w:rPr>
          <w:rFonts w:ascii="Times New Roman" w:hAnsi="Times New Roman" w:cs="Times New Roman"/>
          <w:b/>
          <w:sz w:val="22"/>
          <w:szCs w:val="22"/>
        </w:rPr>
        <w:t xml:space="preserve"> Mar. 2023</w:t>
      </w:r>
    </w:p>
    <w:p w14:paraId="13F717DA" w14:textId="77777777" w:rsidR="00F62F72" w:rsidRDefault="00722F2D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>Source:</w:t>
      </w:r>
      <w:r>
        <w:rPr>
          <w:rFonts w:ascii="Times New Roman" w:eastAsia="宋体" w:hAnsi="Times New Roman" w:cs="Times New Roman"/>
          <w:sz w:val="22"/>
          <w:lang w:eastAsia="zh-CN"/>
        </w:rPr>
        <w:tab/>
      </w:r>
      <w:r>
        <w:rPr>
          <w:rFonts w:ascii="Times New Roman" w:hAnsi="Times New Roman" w:cs="Times New Roman"/>
          <w:sz w:val="22"/>
          <w:szCs w:val="22"/>
        </w:rPr>
        <w:t>vivo</w:t>
      </w:r>
    </w:p>
    <w:p w14:paraId="095AB3FB" w14:textId="77777777" w:rsidR="00F62F72" w:rsidRDefault="00722F2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sz w:val="22"/>
          <w:lang w:eastAsia="zh-CN"/>
        </w:rPr>
        <w:t>Title:</w:t>
      </w:r>
      <w:r>
        <w:rPr>
          <w:rFonts w:ascii="Times New Roman" w:eastAsia="宋体" w:hAnsi="Times New Roman" w:cs="Times New Roman"/>
          <w:sz w:val="22"/>
          <w:lang w:eastAsia="zh-CN"/>
        </w:rPr>
        <w:tab/>
        <w:t>Discussion on DRX Enhancements for XR Power Saving</w:t>
      </w:r>
    </w:p>
    <w:p w14:paraId="77B756FB" w14:textId="77777777" w:rsidR="00F62F72" w:rsidRDefault="00722F2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>Agenda Item:</w:t>
      </w:r>
      <w:r>
        <w:rPr>
          <w:rFonts w:ascii="Times New Roman" w:eastAsia="宋体" w:hAnsi="Times New Roman" w:cs="Times New Roman"/>
          <w:sz w:val="22"/>
          <w:lang w:eastAsia="zh-CN"/>
        </w:rPr>
        <w:tab/>
        <w:t>8.5.3</w:t>
      </w:r>
    </w:p>
    <w:p w14:paraId="4F90E13B" w14:textId="77777777" w:rsidR="00F62F72" w:rsidRDefault="00722F2D">
      <w:pPr>
        <w:pStyle w:val="ae"/>
        <w:tabs>
          <w:tab w:val="left" w:pos="1800"/>
        </w:tabs>
        <w:rPr>
          <w:rFonts w:ascii="Times New Roman" w:eastAsia="宋体" w:hAnsi="Times New Roman" w:cs="Times New Roman"/>
          <w:sz w:val="22"/>
          <w:lang w:eastAsia="zh-CN"/>
        </w:rPr>
      </w:pPr>
      <w:r>
        <w:rPr>
          <w:rFonts w:ascii="Times New Roman" w:eastAsia="宋体" w:hAnsi="Times New Roman" w:cs="Times New Roman"/>
          <w:sz w:val="22"/>
          <w:lang w:eastAsia="zh-CN"/>
        </w:rPr>
        <w:t>Document for:</w:t>
      </w:r>
      <w:r>
        <w:rPr>
          <w:rFonts w:ascii="Times New Roman" w:eastAsia="宋体" w:hAnsi="Times New Roman" w:cs="Times New Roman"/>
          <w:sz w:val="22"/>
          <w:lang w:eastAsia="zh-CN"/>
        </w:rPr>
        <w:tab/>
        <w:t>Discussion and Decision</w:t>
      </w:r>
    </w:p>
    <w:p w14:paraId="041D6CA1" w14:textId="77777777" w:rsidR="00F62F72" w:rsidRDefault="00722F2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7DD07F2" w14:textId="77777777" w:rsidR="00F62F72" w:rsidRDefault="00722F2D">
      <w:pPr>
        <w:pStyle w:val="a0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The WI on XR Enhancements for NR related to power saving[1] was agreed in RAN#98-e. One objective is to specify the enhancements for DRX to support non-integer periodicities of XR frame rates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62F72" w14:paraId="3DA9DDAD" w14:textId="77777777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63D" w14:textId="77777777" w:rsidR="00F62F72" w:rsidRDefault="00722F2D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Specify the enhancements related to power saving:</w:t>
            </w:r>
          </w:p>
          <w:p w14:paraId="4C0A2E95" w14:textId="77777777" w:rsidR="00F62F72" w:rsidRDefault="00722F2D">
            <w:pPr>
              <w:pStyle w:val="B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>DRX support of XR frame rates corresponding to non-integer periodicities (through at least semi-static mechanisms e.g. RRC signalling) (RAN2).</w:t>
            </w:r>
          </w:p>
        </w:tc>
      </w:tr>
    </w:tbl>
    <w:p w14:paraId="6C73E3C6" w14:textId="77777777" w:rsidR="00F62F72" w:rsidRDefault="00722F2D">
      <w:pPr>
        <w:spacing w:after="120"/>
        <w:jc w:val="both"/>
        <w:rPr>
          <w:rFonts w:ascii="Times New Roman" w:eastAsiaTheme="minorEastAsia" w:hAnsi="Times New Roman" w:cs="Times New Roman"/>
          <w:bCs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szCs w:val="20"/>
          <w:lang w:eastAsia="zh-CN"/>
        </w:rPr>
        <w:t>In this contribution, we discuss the DRX enhancement solutions to address the DRX cycle misalignment issue.</w:t>
      </w:r>
    </w:p>
    <w:p w14:paraId="34F61E6A" w14:textId="77777777" w:rsidR="00F62F72" w:rsidRDefault="00722F2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60F9892B" w14:textId="77777777" w:rsidR="00F62F72" w:rsidRDefault="00722F2D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Times New Roman" w:eastAsia="MS Mincho" w:hAnsi="Times New Roman" w:cs="Times New Roman"/>
          <w:iCs/>
          <w:sz w:val="30"/>
          <w:szCs w:val="30"/>
          <w:lang w:eastAsia="zh-CN"/>
        </w:rPr>
      </w:pPr>
      <w:r>
        <w:rPr>
          <w:rFonts w:ascii="Times New Roman" w:eastAsia="MS Mincho" w:hAnsi="Times New Roman" w:cs="Times New Roman"/>
          <w:iCs/>
          <w:sz w:val="30"/>
          <w:szCs w:val="30"/>
          <w:lang w:eastAsia="zh-CN"/>
        </w:rPr>
        <w:t>Align DRX Configuration with Non-integer Periodicity of XR Service</w:t>
      </w:r>
    </w:p>
    <w:p w14:paraId="60102D75" w14:textId="0A45CCD9" w:rsidR="00F62F72" w:rsidRDefault="009561E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 w:cs="Times New Roman"/>
          <w:lang w:eastAsia="en-GB"/>
        </w:rPr>
      </w:pPr>
      <w:r w:rsidRPr="00D34833">
        <w:rPr>
          <w:rFonts w:ascii="Times New Roman" w:hAnsi="Times New Roman" w:cs="Times New Roman"/>
          <w:lang w:eastAsia="en-GB"/>
        </w:rPr>
        <w:t>T</w:t>
      </w:r>
      <w:r>
        <w:rPr>
          <w:rFonts w:ascii="Times New Roman" w:hAnsi="Times New Roman" w:cs="Times New Roman"/>
          <w:lang w:eastAsia="en-GB"/>
        </w:rPr>
        <w:t xml:space="preserve">he mismatch between non-integer periodicity of XR traffic and the legacy integer-valued DRX cycles </w:t>
      </w:r>
      <w:r w:rsidR="00722F2D">
        <w:rPr>
          <w:rFonts w:ascii="Times New Roman" w:hAnsi="Times New Roman" w:cs="Times New Roman"/>
          <w:lang w:eastAsia="en-GB"/>
        </w:rPr>
        <w:t xml:space="preserve">issue </w:t>
      </w:r>
      <w:r>
        <w:rPr>
          <w:rFonts w:ascii="Times New Roman" w:hAnsi="Times New Roman" w:cs="Times New Roman"/>
          <w:lang w:eastAsia="en-GB"/>
        </w:rPr>
        <w:t xml:space="preserve">is explained briefly </w:t>
      </w:r>
      <w:r w:rsidR="00722F2D">
        <w:rPr>
          <w:rFonts w:ascii="Times New Roman" w:hAnsi="Times New Roman" w:cs="Times New Roman"/>
          <w:lang w:eastAsia="en-GB"/>
        </w:rPr>
        <w:t>below.</w:t>
      </w:r>
    </w:p>
    <w:p w14:paraId="67ACBE7D" w14:textId="77777777" w:rsidR="00F62F72" w:rsidRDefault="00722F2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Currently, the values for DRX cycle are integers. For example:</w:t>
      </w:r>
    </w:p>
    <w:p w14:paraId="6914AB35" w14:textId="77777777" w:rsidR="00F62F72" w:rsidRDefault="00722F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Values for long DRX cycle: 10, 20, 32, 40ms, etc.</w:t>
      </w:r>
    </w:p>
    <w:p w14:paraId="58F8FC60" w14:textId="77777777" w:rsidR="00F62F72" w:rsidRDefault="00722F2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Values for short DRX cycle values: 2, 3, 5, 6, 7, 8, 10, 14, 16, 20, 30, 32, 35ms, etc.</w:t>
      </w:r>
    </w:p>
    <w:p w14:paraId="62F6CCD5" w14:textId="03F78E8D" w:rsidR="00F62F72" w:rsidRDefault="00722F2D" w:rsidP="009561ED">
      <w:pPr>
        <w:pStyle w:val="51"/>
      </w:pPr>
      <w:r>
        <w:t xml:space="preserve">However, it was </w:t>
      </w:r>
      <w:r w:rsidR="009561ED">
        <w:t xml:space="preserve">observed </w:t>
      </w:r>
      <w:r>
        <w:t>that the FPS</w:t>
      </w:r>
      <w:r w:rsidR="009561ED" w:rsidRPr="00240C8A">
        <w:t>(</w:t>
      </w:r>
      <w:r w:rsidR="009561ED">
        <w:t>F</w:t>
      </w:r>
      <w:r w:rsidR="009561ED" w:rsidRPr="00240C8A">
        <w:t>rame</w:t>
      </w:r>
      <w:r w:rsidR="009561ED">
        <w:t>s</w:t>
      </w:r>
      <w:r w:rsidR="009561ED" w:rsidRPr="00D34833">
        <w:t xml:space="preserve"> </w:t>
      </w:r>
      <w:r w:rsidR="009561ED">
        <w:t>P</w:t>
      </w:r>
      <w:r w:rsidR="009561ED" w:rsidRPr="00D34833">
        <w:t>er Second)</w:t>
      </w:r>
      <w:r>
        <w:t xml:space="preserve"> of </w:t>
      </w:r>
      <w:r w:rsidR="009561ED">
        <w:t xml:space="preserve">most XR traffic </w:t>
      </w:r>
      <w:r>
        <w:t xml:space="preserve">for a single UE can be </w:t>
      </w:r>
      <w:r w:rsidR="009561ED">
        <w:t xml:space="preserve">15, </w:t>
      </w:r>
      <w:r>
        <w:t xml:space="preserve">30, </w:t>
      </w:r>
      <w:r w:rsidR="009561ED">
        <w:t xml:space="preserve">45, </w:t>
      </w:r>
      <w:r>
        <w:t xml:space="preserve">60, </w:t>
      </w:r>
      <w:r w:rsidR="009561ED">
        <w:t xml:space="preserve">72, </w:t>
      </w:r>
      <w:r>
        <w:t xml:space="preserve">90, and 120, i.e. the corresponding periodicities would be </w:t>
      </w:r>
      <w:r w:rsidR="009561ED">
        <w:t xml:space="preserve">66.66ms, </w:t>
      </w:r>
      <w:r>
        <w:t xml:space="preserve">33.33ms, </w:t>
      </w:r>
      <w:r w:rsidR="009561ED" w:rsidRPr="009561ED">
        <w:t>22.22, 16.66, 13.88, 11.11 and 8.33ms respectively</w:t>
      </w:r>
      <w:r w:rsidR="009561ED" w:rsidRPr="007E5307">
        <w:t>[</w:t>
      </w:r>
      <w:r w:rsidR="00240C8A" w:rsidRPr="007E5307">
        <w:t>2</w:t>
      </w:r>
      <w:r w:rsidR="009561ED" w:rsidRPr="007E5307">
        <w:t>]</w:t>
      </w:r>
      <w:r>
        <w:t xml:space="preserve">. The current DRX cycle values don’t match with the non-integer XR traffic periodicity. </w:t>
      </w:r>
    </w:p>
    <w:p w14:paraId="311CFF0A" w14:textId="77777777" w:rsidR="00F62F72" w:rsidRDefault="00722F2D">
      <w:pPr>
        <w:jc w:val="both"/>
        <w:rPr>
          <w:rFonts w:ascii="Times New Roman" w:hAnsi="Times New Roman" w:cs="Times New Roman"/>
          <w:lang w:eastAsia="en-GB"/>
        </w:rPr>
      </w:pPr>
      <w:r>
        <w:rPr>
          <w:rFonts w:ascii="Times New Roman" w:hAnsi="Times New Roman" w:cs="Times New Roman"/>
          <w:lang w:eastAsia="en-GB"/>
        </w:rPr>
        <w:t>To address the DRX cycle misalignment issue, several solutions are discussed in the SI stage. There are mainly three types of solutions.</w:t>
      </w:r>
    </w:p>
    <w:p w14:paraId="4070FF8B" w14:textId="1460B526" w:rsidR="00F62F72" w:rsidRDefault="00722F2D">
      <w:pPr>
        <w:pStyle w:val="af9"/>
        <w:numPr>
          <w:ilvl w:val="0"/>
          <w:numId w:val="12"/>
        </w:numPr>
        <w:ind w:firstLine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b/>
          <w:bCs/>
        </w:rPr>
        <w:t>Solution 1:</w:t>
      </w:r>
      <w:r>
        <w:rPr>
          <w:rFonts w:ascii="Times New Roman" w:eastAsiaTheme="minorEastAsia" w:hAnsi="Times New Roman" w:cs="Times New Roman"/>
        </w:rPr>
        <w:t xml:space="preserve"> Adjust the DRX pattern according to RRC pre-configuration</w:t>
      </w:r>
    </w:p>
    <w:p w14:paraId="4A085A54" w14:textId="3F08288F" w:rsidR="00F62F72" w:rsidRPr="00D54878" w:rsidRDefault="00722F2D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D54878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Approach 1</w:t>
      </w:r>
      <w:r w:rsidRPr="00D54878">
        <w:rPr>
          <w:rFonts w:ascii="Times New Roman" w:eastAsiaTheme="minorEastAsia" w:hAnsi="Times New Roman" w:cs="Times New Roman"/>
          <w:b/>
          <w:bCs/>
          <w:sz w:val="20"/>
          <w:szCs w:val="20"/>
        </w:rPr>
        <w:t>: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 xml:space="preserve"> Configure multiple DRX configurations with different DRX cycle lengths which are applied in turn according to pre-configured pattern[</w:t>
      </w:r>
      <w:r w:rsidR="00240C8A">
        <w:rPr>
          <w:rFonts w:ascii="Times New Roman" w:eastAsiaTheme="minorEastAsia" w:hAnsi="Times New Roman" w:cs="Times New Roman"/>
          <w:sz w:val="20"/>
          <w:szCs w:val="20"/>
        </w:rPr>
        <w:t>3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]</w:t>
      </w:r>
      <w:r w:rsidR="00267D00" w:rsidRPr="00D54878">
        <w:rPr>
          <w:rFonts w:ascii="Times New Roman" w:eastAsiaTheme="minorEastAsia" w:hAnsi="Times New Roman" w:cs="Times New Roman"/>
          <w:sz w:val="20"/>
          <w:szCs w:val="20"/>
        </w:rPr>
        <w:t>[</w:t>
      </w:r>
      <w:r w:rsidR="00240C8A">
        <w:rPr>
          <w:rFonts w:ascii="Times New Roman" w:eastAsiaTheme="minorEastAsia" w:hAnsi="Times New Roman" w:cs="Times New Roman"/>
          <w:sz w:val="20"/>
          <w:szCs w:val="20"/>
        </w:rPr>
        <w:t>4</w:t>
      </w:r>
      <w:r w:rsidR="00267D00" w:rsidRPr="00D54878">
        <w:rPr>
          <w:rFonts w:ascii="Times New Roman" w:eastAsiaTheme="minorEastAsia" w:hAnsi="Times New Roman" w:cs="Times New Roman"/>
          <w:sz w:val="20"/>
          <w:szCs w:val="20"/>
        </w:rPr>
        <w:t>][</w:t>
      </w:r>
      <w:r w:rsidR="00240C8A">
        <w:rPr>
          <w:rFonts w:ascii="Times New Roman" w:eastAsiaTheme="minorEastAsia" w:hAnsi="Times New Roman" w:cs="Times New Roman"/>
          <w:sz w:val="20"/>
          <w:szCs w:val="20"/>
        </w:rPr>
        <w:t>5</w:t>
      </w:r>
      <w:r w:rsidR="00267D00" w:rsidRPr="00D54878">
        <w:rPr>
          <w:rFonts w:ascii="Times New Roman" w:eastAsiaTheme="minorEastAsia" w:hAnsi="Times New Roman" w:cs="Times New Roman"/>
          <w:sz w:val="20"/>
          <w:szCs w:val="20"/>
        </w:rPr>
        <w:t>]</w:t>
      </w:r>
    </w:p>
    <w:p w14:paraId="3D7E1265" w14:textId="5C564763" w:rsidR="00F62F72" w:rsidRPr="00D54878" w:rsidRDefault="00722F2D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D54878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Approach 2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 xml:space="preserve">: Configure multiple DRX configurations with different </w:t>
      </w:r>
      <w:proofErr w:type="spellStart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>drx-startoffsets</w:t>
      </w:r>
      <w:proofErr w:type="spellEnd"/>
      <w:r w:rsidRPr="00D54878">
        <w:rPr>
          <w:rFonts w:ascii="Times New Roman" w:eastAsiaTheme="minorEastAsia" w:hAnsi="Times New Roman" w:cs="Times New Roman"/>
          <w:sz w:val="20"/>
          <w:szCs w:val="20"/>
        </w:rPr>
        <w:t xml:space="preserve"> which are applied simultaneously[</w:t>
      </w:r>
      <w:r w:rsidR="00240C8A">
        <w:rPr>
          <w:rFonts w:ascii="Times New Roman" w:eastAsiaTheme="minorEastAsia" w:hAnsi="Times New Roman" w:cs="Times New Roman"/>
          <w:sz w:val="20"/>
          <w:szCs w:val="20"/>
        </w:rPr>
        <w:t>6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]</w:t>
      </w:r>
    </w:p>
    <w:p w14:paraId="28948A47" w14:textId="34282921" w:rsidR="00F62F72" w:rsidRPr="00D54878" w:rsidRDefault="00722F2D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D54878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lastRenderedPageBreak/>
        <w:t>Approach 3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 xml:space="preserve">: Configure multiple on-durations within one DRX cycle, and different on-durations are decided by different </w:t>
      </w:r>
      <w:proofErr w:type="spellStart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>drx-startoffset</w:t>
      </w:r>
      <w:proofErr w:type="spellEnd"/>
      <w:r w:rsidRPr="00D54878">
        <w:rPr>
          <w:rFonts w:ascii="Times New Roman" w:eastAsiaTheme="minorEastAsia" w:hAnsi="Times New Roman" w:cs="Times New Roman"/>
          <w:sz w:val="20"/>
          <w:szCs w:val="20"/>
        </w:rPr>
        <w:t>[</w:t>
      </w:r>
      <w:r w:rsidR="00240C8A">
        <w:rPr>
          <w:rFonts w:ascii="Times New Roman" w:eastAsiaTheme="minorEastAsia" w:hAnsi="Times New Roman" w:cs="Times New Roman"/>
          <w:sz w:val="20"/>
          <w:szCs w:val="20"/>
        </w:rPr>
        <w:t>3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]</w:t>
      </w:r>
      <w:r w:rsidR="002634D2" w:rsidRPr="00D54878">
        <w:rPr>
          <w:rFonts w:ascii="Times New Roman" w:eastAsiaTheme="minorEastAsia" w:hAnsi="Times New Roman" w:cs="Times New Roman"/>
          <w:sz w:val="20"/>
          <w:szCs w:val="20"/>
        </w:rPr>
        <w:t>[</w:t>
      </w:r>
      <w:r w:rsidR="00240C8A">
        <w:rPr>
          <w:rFonts w:ascii="Times New Roman" w:eastAsiaTheme="minorEastAsia" w:hAnsi="Times New Roman" w:cs="Times New Roman"/>
          <w:sz w:val="20"/>
          <w:szCs w:val="20"/>
        </w:rPr>
        <w:t>6</w:t>
      </w:r>
      <w:r w:rsidR="002634D2" w:rsidRPr="00D54878">
        <w:rPr>
          <w:rFonts w:ascii="Times New Roman" w:eastAsiaTheme="minorEastAsia" w:hAnsi="Times New Roman" w:cs="Times New Roman"/>
          <w:sz w:val="20"/>
          <w:szCs w:val="20"/>
        </w:rPr>
        <w:t>]</w:t>
      </w:r>
    </w:p>
    <w:p w14:paraId="65899A9C" w14:textId="08C20C09" w:rsidR="00F62F72" w:rsidRPr="00D54878" w:rsidRDefault="00722F2D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D54878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Approach 4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 xml:space="preserve">: Configure </w:t>
      </w:r>
      <w:r w:rsidR="009561ED">
        <w:rPr>
          <w:rFonts w:ascii="Times New Roman" w:eastAsiaTheme="minorEastAsia" w:hAnsi="Times New Roman" w:cs="Times New Roman"/>
          <w:sz w:val="20"/>
          <w:szCs w:val="20"/>
        </w:rPr>
        <w:t xml:space="preserve">one </w:t>
      </w:r>
      <w:r w:rsidR="009561ED" w:rsidRPr="00D54878">
        <w:rPr>
          <w:rFonts w:ascii="Times New Roman" w:eastAsiaTheme="minorEastAsia" w:hAnsi="Times New Roman" w:cs="Times New Roman"/>
          <w:sz w:val="20"/>
          <w:szCs w:val="20"/>
        </w:rPr>
        <w:t>DRX configuration</w:t>
      </w:r>
      <w:r w:rsidR="009561ED">
        <w:rPr>
          <w:rFonts w:ascii="Times New Roman" w:eastAsiaTheme="minorEastAsia" w:hAnsi="Times New Roman" w:cs="Times New Roman"/>
          <w:sz w:val="20"/>
          <w:szCs w:val="20"/>
        </w:rPr>
        <w:t xml:space="preserve"> with additional </w:t>
      </w:r>
      <w:proofErr w:type="spellStart"/>
      <w:r w:rsidR="009561ED">
        <w:rPr>
          <w:rFonts w:ascii="Times New Roman" w:eastAsiaTheme="minorEastAsia" w:hAnsi="Times New Roman" w:cs="Times New Roman"/>
          <w:sz w:val="20"/>
          <w:szCs w:val="20"/>
        </w:rPr>
        <w:t>prameters</w:t>
      </w:r>
      <w:proofErr w:type="spellEnd"/>
      <w:r w:rsidR="009561ED">
        <w:rPr>
          <w:rFonts w:ascii="Times New Roman" w:eastAsiaTheme="minorEastAsia" w:hAnsi="Times New Roman" w:cs="Times New Roman"/>
          <w:sz w:val="20"/>
          <w:szCs w:val="20"/>
        </w:rPr>
        <w:t xml:space="preserve"> i.e. </w:t>
      </w:r>
      <w:proofErr w:type="spellStart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>traffic_time_offset</w:t>
      </w:r>
      <w:proofErr w:type="spellEnd"/>
      <w:r w:rsidRPr="00D54878">
        <w:rPr>
          <w:rFonts w:ascii="Times New Roman" w:eastAsiaTheme="minorEastAsia" w:hAnsi="Times New Roman" w:cs="Times New Roman"/>
          <w:sz w:val="20"/>
          <w:szCs w:val="20"/>
        </w:rPr>
        <w:t xml:space="preserve"> and </w:t>
      </w:r>
      <w:proofErr w:type="spellStart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>drx_offset</w:t>
      </w:r>
      <w:proofErr w:type="spellEnd"/>
      <w:r w:rsidRPr="00D54878">
        <w:rPr>
          <w:rFonts w:ascii="Times New Roman" w:eastAsiaTheme="minorEastAsia" w:hAnsi="Times New Roman" w:cs="Times New Roman"/>
          <w:sz w:val="20"/>
          <w:szCs w:val="20"/>
        </w:rPr>
        <w:t>, and UE applies a certain shift (</w:t>
      </w:r>
      <w:proofErr w:type="spellStart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>traffic_time_offset</w:t>
      </w:r>
      <w:proofErr w:type="spellEnd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) 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to</w:t>
      </w:r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DRX</w:t>
      </w:r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start offset</w:t>
      </w:r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every</w:t>
      </w:r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>drx_offset</w:t>
      </w:r>
      <w:proofErr w:type="spellEnd"/>
      <w:r w:rsidRPr="00D54878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cycle</w:t>
      </w:r>
      <w:r w:rsidR="00E24129">
        <w:rPr>
          <w:rFonts w:ascii="Times New Roman" w:eastAsiaTheme="minorEastAsia" w:hAnsi="Times New Roman" w:cs="Times New Roman"/>
          <w:sz w:val="20"/>
          <w:szCs w:val="20"/>
        </w:rPr>
        <w:t>s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[</w:t>
      </w:r>
      <w:r w:rsidR="00240C8A">
        <w:rPr>
          <w:rFonts w:ascii="Times New Roman" w:eastAsiaTheme="minorEastAsia" w:hAnsi="Times New Roman" w:cs="Times New Roman"/>
          <w:sz w:val="20"/>
          <w:szCs w:val="20"/>
        </w:rPr>
        <w:t>7</w:t>
      </w:r>
      <w:r w:rsidRPr="00D54878">
        <w:rPr>
          <w:rFonts w:ascii="Times New Roman" w:eastAsiaTheme="minorEastAsia" w:hAnsi="Times New Roman" w:cs="Times New Roman"/>
          <w:sz w:val="20"/>
          <w:szCs w:val="20"/>
        </w:rPr>
        <w:t>]</w:t>
      </w:r>
    </w:p>
    <w:p w14:paraId="1E1731FA" w14:textId="77777777" w:rsidR="00F62F72" w:rsidRDefault="00F62F72">
      <w:pPr>
        <w:rPr>
          <w:rFonts w:ascii="Times New Roman" w:eastAsiaTheme="minorEastAsia" w:hAnsi="Times New Roman" w:cs="Times New Roman"/>
        </w:rPr>
      </w:pPr>
    </w:p>
    <w:p w14:paraId="7AE50707" w14:textId="4D1D448A" w:rsidR="00F62F72" w:rsidRDefault="00722F2D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hAnsi="Times New Roman" w:cs="Times New Roman"/>
        </w:rPr>
        <w:t xml:space="preserve">Below we show the four approaches </w:t>
      </w:r>
      <w:r w:rsidR="002764AF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 xml:space="preserve">solution 1 with an example for video traffic with 60 FPS(i.e. 3 frames arrive every 50ms). </w:t>
      </w:r>
    </w:p>
    <w:p w14:paraId="3F4B9520" w14:textId="45549BC6" w:rsidR="00F62F72" w:rsidRDefault="00D7766B" w:rsidP="00D7766B">
      <w:pPr>
        <w:jc w:val="right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object w:dxaOrig="13741" w:dyaOrig="12060" w14:anchorId="0E7B9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3pt;height:387.6pt" o:ole="">
            <v:imagedata r:id="rId12" o:title=""/>
          </v:shape>
          <o:OLEObject Type="Embed" ProgID="Visio.Drawing.15" ShapeID="_x0000_i1025" DrawAspect="Content" ObjectID="_1738133561" r:id="rId13"/>
        </w:object>
      </w:r>
    </w:p>
    <w:p w14:paraId="7BE4C47D" w14:textId="195CB15C" w:rsidR="00F62F72" w:rsidRDefault="00722F2D">
      <w:pPr>
        <w:overflowPunct w:val="0"/>
        <w:autoSpaceDE w:val="0"/>
        <w:autoSpaceDN w:val="0"/>
        <w:adjustRightInd w:val="0"/>
        <w:spacing w:after="120"/>
        <w:ind w:right="-96"/>
        <w:jc w:val="center"/>
        <w:textAlignment w:val="baseline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hAnsi="Times New Roman" w:cs="Times New Roman"/>
          <w:b/>
        </w:rPr>
        <w:t>Figure 1</w:t>
      </w:r>
      <w:r>
        <w:rPr>
          <w:rFonts w:ascii="Times New Roman" w:eastAsiaTheme="minorEastAsia" w:hAnsi="Times New Roman" w:cs="Times New Roman"/>
        </w:rPr>
        <w:t xml:space="preserve"> </w:t>
      </w:r>
      <w:r w:rsidR="008A43F2" w:rsidRPr="00D7766B">
        <w:rPr>
          <w:rFonts w:ascii="Times New Roman" w:eastAsiaTheme="minorEastAsia" w:hAnsi="Times New Roman" w:cs="Times New Roman"/>
          <w:b/>
          <w:bCs/>
        </w:rPr>
        <w:t xml:space="preserve">DRX configuration approaches </w:t>
      </w:r>
      <w:r w:rsidRPr="00D7766B">
        <w:rPr>
          <w:rFonts w:ascii="Times New Roman" w:eastAsiaTheme="minorEastAsia" w:hAnsi="Times New Roman" w:cs="Times New Roman"/>
          <w:b/>
          <w:bCs/>
        </w:rPr>
        <w:t>to solve the mismatch issue</w:t>
      </w:r>
    </w:p>
    <w:p w14:paraId="1251F0B3" w14:textId="45E97D6B" w:rsidR="00F62F72" w:rsidRDefault="00722F2D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From the figure above, we can see that all </w:t>
      </w:r>
      <w:bookmarkStart w:id="0" w:name="OLE_LINK20"/>
      <w:r>
        <w:rPr>
          <w:rFonts w:ascii="Times New Roman" w:eastAsiaTheme="minorEastAsia" w:hAnsi="Times New Roman" w:cs="Times New Roman"/>
          <w:lang w:eastAsia="zh-CN"/>
        </w:rPr>
        <w:t>approache</w:t>
      </w:r>
      <w:bookmarkEnd w:id="0"/>
      <w:r>
        <w:rPr>
          <w:rFonts w:ascii="Times New Roman" w:eastAsiaTheme="minorEastAsia" w:hAnsi="Times New Roman" w:cs="Times New Roman"/>
          <w:lang w:eastAsia="zh-CN"/>
        </w:rPr>
        <w:t>s of solution 1 can address the mismatch issue. We analyze the specification impact</w:t>
      </w:r>
      <w:r w:rsidR="002764AF">
        <w:rPr>
          <w:rFonts w:ascii="Times New Roman" w:eastAsiaTheme="minorEastAsia" w:hAnsi="Times New Roman" w:cs="Times New Roman"/>
          <w:lang w:eastAsia="zh-CN"/>
        </w:rPr>
        <w:t xml:space="preserve">s </w:t>
      </w:r>
      <w:r w:rsidR="002764AF" w:rsidRPr="002764AF">
        <w:rPr>
          <w:rFonts w:ascii="Times New Roman" w:eastAsiaTheme="minorEastAsia" w:hAnsi="Times New Roman" w:cs="Times New Roman"/>
          <w:lang w:eastAsia="zh-CN"/>
        </w:rPr>
        <w:t>of various</w:t>
      </w:r>
      <w:r w:rsidR="002764AF">
        <w:rPr>
          <w:rFonts w:ascii="Times New Roman" w:eastAsiaTheme="minorEastAsia" w:hAnsi="Times New Roman" w:cs="Times New Roman"/>
          <w:lang w:eastAsia="zh-CN"/>
        </w:rPr>
        <w:t xml:space="preserve"> approaches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2764AF">
        <w:rPr>
          <w:rFonts w:ascii="Times New Roman" w:eastAsiaTheme="minorEastAsia" w:hAnsi="Times New Roman" w:cs="Times New Roman"/>
          <w:lang w:eastAsia="zh-CN"/>
        </w:rPr>
        <w:t xml:space="preserve">on the existing </w:t>
      </w:r>
      <w:r>
        <w:rPr>
          <w:rFonts w:ascii="Times New Roman" w:eastAsiaTheme="minorEastAsia" w:hAnsi="Times New Roman" w:cs="Times New Roman"/>
          <w:lang w:eastAsia="zh-CN"/>
        </w:rPr>
        <w:t>DRX mechanism and DRX formula as below:</w:t>
      </w:r>
    </w:p>
    <w:p w14:paraId="65AE5341" w14:textId="3FB03044" w:rsidR="009561ED" w:rsidRPr="009561ED" w:rsidRDefault="009561ED" w:rsidP="007E5307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b/>
          <w:bCs/>
          <w:i/>
          <w:iCs/>
          <w:szCs w:val="20"/>
        </w:rPr>
      </w:pPr>
      <w:r w:rsidRPr="007E5307">
        <w:rPr>
          <w:rFonts w:ascii="Times New Roman" w:eastAsiaTheme="minorEastAsia" w:hAnsi="Times New Roman" w:cs="Times New Roman"/>
          <w:i/>
        </w:rPr>
        <w:t>A</w:t>
      </w:r>
      <w:r w:rsidR="00722F2D" w:rsidRPr="007E5307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</w:rPr>
        <w:t>pproach 1</w:t>
      </w:r>
    </w:p>
    <w:p w14:paraId="3D46DE26" w14:textId="7CBB8523" w:rsidR="00F62F72" w:rsidRPr="007E5307" w:rsidRDefault="009561ED" w:rsidP="002634D2">
      <w:pPr>
        <w:jc w:val="both"/>
        <w:rPr>
          <w:rFonts w:ascii="Times New Roman" w:eastAsiaTheme="minorEastAsia" w:hAnsi="Times New Roman" w:cs="Times New Roman"/>
          <w:b/>
          <w:bCs/>
          <w:i/>
          <w:iCs/>
          <w:kern w:val="2"/>
          <w:szCs w:val="20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</w:t>
      </w:r>
      <w:r w:rsidR="00722F2D">
        <w:rPr>
          <w:rFonts w:ascii="Times New Roman" w:eastAsiaTheme="minorEastAsia" w:hAnsi="Times New Roman" w:cs="Times New Roman"/>
          <w:lang w:eastAsia="zh-CN"/>
        </w:rPr>
        <w:t>s depicted i</w:t>
      </w:r>
      <w:r w:rsidR="00722F2D" w:rsidRPr="002764AF">
        <w:rPr>
          <w:rFonts w:ascii="Times New Roman" w:eastAsiaTheme="minorEastAsia" w:hAnsi="Times New Roman" w:cs="Times New Roman"/>
          <w:lang w:eastAsia="zh-CN"/>
        </w:rPr>
        <w:t xml:space="preserve">n </w:t>
      </w:r>
      <w:r w:rsidR="00722F2D" w:rsidRPr="002634D2">
        <w:rPr>
          <w:rFonts w:ascii="Times New Roman" w:eastAsiaTheme="minorEastAsia" w:hAnsi="Times New Roman" w:cs="Times New Roman"/>
          <w:bCs/>
          <w:lang w:eastAsia="zh-CN"/>
        </w:rPr>
        <w:t>Figure 1</w:t>
      </w:r>
      <w:r w:rsidR="00722F2D" w:rsidRPr="002764AF">
        <w:rPr>
          <w:rFonts w:ascii="Times New Roman" w:eastAsiaTheme="minorEastAsia" w:hAnsi="Times New Roman" w:cs="Times New Roman"/>
          <w:lang w:eastAsia="zh-CN"/>
        </w:rPr>
        <w:t>, three DRX co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nfigurations are configured for UE as a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>DRX cycle pattern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. The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>three DRX configurations have the same DRX parameters except for the DRX cycle value (i.e</w:t>
      </w:r>
      <w:r w:rsidR="00722F2D">
        <w:rPr>
          <w:rFonts w:ascii="Times New Roman" w:eastAsia="宋体" w:hAnsi="Times New Roman" w:cs="Times New Roman"/>
          <w:iCs/>
          <w:szCs w:val="20"/>
          <w:lang w:eastAsia="zh-CN"/>
        </w:rPr>
        <w:t xml:space="preserve">. 16/17/17ms in this example). And the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three DRX configurations are applied in turn according to pre-configured order and repeated every 50ms. </w:t>
      </w:r>
    </w:p>
    <w:p w14:paraId="62C525A7" w14:textId="571CF3FB" w:rsidR="00F62F72" w:rsidRDefault="00722F2D" w:rsidP="002634D2">
      <w:pPr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lastRenderedPageBreak/>
        <w:t xml:space="preserve">In a generalized case of approach1, one DRX cycle pattern </w:t>
      </w:r>
      <w:r w:rsidR="002764AF">
        <w:rPr>
          <w:rFonts w:ascii="Times New Roman" w:eastAsia="宋体" w:hAnsi="Times New Roman" w:cs="Times New Roman"/>
          <w:szCs w:val="20"/>
          <w:lang w:eastAsia="zh-CN"/>
        </w:rPr>
        <w:t xml:space="preserve">consisting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of N DRX configurations(drx-cycle1, drx-cycle2, …, </w:t>
      </w:r>
      <w:proofErr w:type="spellStart"/>
      <w:r>
        <w:rPr>
          <w:rFonts w:ascii="Times New Roman" w:eastAsia="宋体" w:hAnsi="Times New Roman" w:cs="Times New Roman"/>
          <w:szCs w:val="20"/>
          <w:lang w:eastAsia="zh-CN"/>
        </w:rPr>
        <w:t>drx-cycleN</w:t>
      </w:r>
      <w:proofErr w:type="spellEnd"/>
      <w:r>
        <w:rPr>
          <w:rFonts w:ascii="Times New Roman" w:eastAsia="宋体" w:hAnsi="Times New Roman" w:cs="Times New Roman"/>
          <w:szCs w:val="20"/>
          <w:lang w:eastAsia="zh-CN"/>
        </w:rPr>
        <w:t xml:space="preserve">) is configured for UE, and all the DRX configurations have the same DRX parameters except for the DRX cycle </w:t>
      </w:r>
      <w:r w:rsidR="009561ED">
        <w:rPr>
          <w:rFonts w:ascii="Times New Roman" w:eastAsia="宋体" w:hAnsi="Times New Roman" w:cs="Times New Roman"/>
          <w:szCs w:val="20"/>
          <w:lang w:eastAsia="zh-CN"/>
        </w:rPr>
        <w:t>lengths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. Then the start time of 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drx-onDurationTime</w:t>
      </w:r>
      <w:r>
        <w:rPr>
          <w:rFonts w:ascii="Times New Roman" w:eastAsia="宋体" w:hAnsi="Times New Roman" w:cs="Times New Roman"/>
          <w:szCs w:val="20"/>
          <w:lang w:eastAsia="zh-CN"/>
        </w:rPr>
        <w:t>r for each DRX cycle can be depicted below:</w:t>
      </w:r>
    </w:p>
    <w:p w14:paraId="40426D4E" w14:textId="0BF118E1" w:rsidR="00F62F72" w:rsidRPr="002634D2" w:rsidRDefault="00722F2D">
      <w:pPr>
        <w:pStyle w:val="af9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634D2">
        <w:rPr>
          <w:rFonts w:ascii="Times New Roman" w:hAnsi="Times New Roman" w:cs="Times New Roman"/>
          <w:sz w:val="20"/>
          <w:szCs w:val="20"/>
        </w:rPr>
        <w:t xml:space="preserve">The </w:t>
      </w:r>
      <w:r w:rsidRPr="002634D2">
        <w:rPr>
          <w:rFonts w:ascii="Times New Roman" w:hAnsi="Times New Roman" w:cs="Times New Roman"/>
          <w:i/>
          <w:iCs/>
          <w:sz w:val="20"/>
          <w:szCs w:val="20"/>
        </w:rPr>
        <w:t>drx-onDurationTime</w:t>
      </w:r>
      <w:r w:rsidRPr="002634D2">
        <w:rPr>
          <w:rFonts w:ascii="Times New Roman" w:hAnsi="Times New Roman" w:cs="Times New Roman"/>
          <w:sz w:val="20"/>
          <w:szCs w:val="20"/>
        </w:rPr>
        <w:t xml:space="preserve">r for drx-cycle1 started in </w:t>
      </w:r>
      <w:r w:rsidR="002764AF">
        <w:rPr>
          <w:rFonts w:ascii="Times New Roman" w:hAnsi="Times New Roman" w:cs="Times New Roman"/>
          <w:sz w:val="20"/>
          <w:szCs w:val="20"/>
        </w:rPr>
        <w:t xml:space="preserve">the </w:t>
      </w:r>
      <w:r w:rsidRPr="002634D2">
        <w:rPr>
          <w:rFonts w:ascii="Times New Roman" w:hAnsi="Times New Roman" w:cs="Times New Roman"/>
          <w:sz w:val="20"/>
          <w:szCs w:val="20"/>
        </w:rPr>
        <w:t>subframe where:</w:t>
      </w:r>
    </w:p>
    <w:p w14:paraId="4F6829EB" w14:textId="390A7BF9" w:rsidR="00F62F72" w:rsidRDefault="00722F2D" w:rsidP="007E5307">
      <w:pPr>
        <w:pStyle w:val="B10"/>
        <w:ind w:leftChars="384" w:left="768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[(SFN × 10) + subframe number] modulo (</w:t>
      </w:r>
      <w:proofErr w:type="spellStart"/>
      <w:r>
        <w:rPr>
          <w:rFonts w:ascii="Times New Roman" w:hAnsi="Times New Roman" w:cs="Times New Roman"/>
          <w:b/>
          <w:bCs/>
          <w:i/>
        </w:rPr>
        <w:t>drx-PatternCycle</w:t>
      </w:r>
      <w:proofErr w:type="spellEnd"/>
      <w:r>
        <w:rPr>
          <w:rFonts w:ascii="Times New Roman" w:hAnsi="Times New Roman" w:cs="Times New Roman"/>
          <w:b/>
          <w:bCs/>
        </w:rPr>
        <w:t xml:space="preserve">) = </w:t>
      </w:r>
      <w:proofErr w:type="spellStart"/>
      <w:r>
        <w:rPr>
          <w:rFonts w:ascii="Times New Roman" w:hAnsi="Times New Roman" w:cs="Times New Roman"/>
          <w:b/>
          <w:bCs/>
          <w:i/>
        </w:rPr>
        <w:t>drx-StartOffset</w:t>
      </w:r>
      <w:proofErr w:type="spellEnd"/>
      <w:r>
        <w:rPr>
          <w:rFonts w:ascii="Times New Roman" w:hAnsi="Times New Roman" w:cs="Times New Roman"/>
        </w:rPr>
        <w:t xml:space="preserve">  </w:t>
      </w:r>
      <w:r w:rsidR="009561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2634D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7E53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iCs/>
        </w:rPr>
        <w:t>Eq1)</w:t>
      </w:r>
    </w:p>
    <w:p w14:paraId="6A1CFB61" w14:textId="77777777" w:rsidR="00F62F72" w:rsidRDefault="00722F2D">
      <w:pPr>
        <w:pStyle w:val="B10"/>
        <w:ind w:left="0" w:firstLineChars="50" w:firstLine="100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hAnsi="Times New Roman" w:cs="Times New Roman"/>
          <w:iCs/>
        </w:rPr>
        <w:t>where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drx-PatternCyle</w:t>
      </w:r>
      <w:proofErr w:type="spellEnd"/>
      <w:r>
        <w:rPr>
          <w:rFonts w:ascii="Times New Roman" w:eastAsia="宋体" w:hAnsi="Times New Roman" w:cs="Times New Roman"/>
          <w:lang w:val="en-US" w:eastAsia="zh-CN"/>
        </w:rPr>
        <w:t xml:space="preserve"> is the sum of the total N DRX cycle lengths.</w:t>
      </w:r>
    </w:p>
    <w:p w14:paraId="74E49E5D" w14:textId="6DAAE834" w:rsidR="00F62F72" w:rsidRPr="002634D2" w:rsidRDefault="00722F2D">
      <w:pPr>
        <w:pStyle w:val="af9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634D2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2634D2">
        <w:rPr>
          <w:rFonts w:ascii="Times New Roman" w:hAnsi="Times New Roman" w:cs="Times New Roman"/>
          <w:i/>
          <w:iCs/>
          <w:sz w:val="20"/>
          <w:szCs w:val="20"/>
        </w:rPr>
        <w:t>drx-onDurationTime</w:t>
      </w:r>
      <w:r w:rsidRPr="002634D2">
        <w:rPr>
          <w:rFonts w:ascii="Times New Roman" w:hAnsi="Times New Roman" w:cs="Times New Roman"/>
          <w:sz w:val="20"/>
          <w:szCs w:val="20"/>
        </w:rPr>
        <w:t>r</w:t>
      </w:r>
      <w:proofErr w:type="spellEnd"/>
      <w:r w:rsidRPr="002634D2">
        <w:rPr>
          <w:rFonts w:ascii="Times New Roman" w:hAnsi="Times New Roman" w:cs="Times New Roman"/>
          <w:sz w:val="20"/>
          <w:szCs w:val="20"/>
        </w:rPr>
        <w:t xml:space="preserve"> for </w:t>
      </w:r>
      <w:proofErr w:type="spellStart"/>
      <w:r w:rsidRPr="002634D2">
        <w:rPr>
          <w:rFonts w:ascii="Times New Roman" w:hAnsi="Times New Roman" w:cs="Times New Roman"/>
          <w:sz w:val="20"/>
          <w:szCs w:val="20"/>
        </w:rPr>
        <w:t>drx-cycleX</w:t>
      </w:r>
      <w:proofErr w:type="spellEnd"/>
      <w:r w:rsidRPr="002634D2">
        <w:rPr>
          <w:rFonts w:ascii="Times New Roman" w:hAnsi="Times New Roman" w:cs="Times New Roman"/>
          <w:sz w:val="20"/>
          <w:szCs w:val="20"/>
        </w:rPr>
        <w:t xml:space="preserve"> started in </w:t>
      </w:r>
      <w:r w:rsidR="002764AF">
        <w:rPr>
          <w:rFonts w:ascii="Times New Roman" w:hAnsi="Times New Roman" w:cs="Times New Roman"/>
          <w:sz w:val="20"/>
          <w:szCs w:val="20"/>
        </w:rPr>
        <w:t xml:space="preserve">the </w:t>
      </w:r>
      <w:r w:rsidRPr="002634D2">
        <w:rPr>
          <w:rFonts w:ascii="Times New Roman" w:hAnsi="Times New Roman" w:cs="Times New Roman"/>
          <w:sz w:val="20"/>
          <w:szCs w:val="20"/>
        </w:rPr>
        <w:t>subframe where:</w:t>
      </w:r>
    </w:p>
    <w:p w14:paraId="019C45BB" w14:textId="77777777" w:rsidR="00F62F72" w:rsidRDefault="00722F2D">
      <w:pPr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 xml:space="preserve">          </w:t>
      </w:r>
      <w:r>
        <w:rPr>
          <w:rFonts w:ascii="Times New Roman" w:eastAsia="宋体" w:hAnsi="Times New Roman" w:cs="Times New Roman"/>
          <w:b/>
          <w:bCs/>
          <w:i/>
          <w:iCs/>
          <w:szCs w:val="20"/>
          <w:lang w:eastAsia="zh-CN"/>
        </w:rPr>
        <w:t xml:space="preserve">drx_cycle1_on 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+ </w:t>
      </w:r>
      <w:r>
        <w:rPr>
          <w:rFonts w:ascii="Times New Roman" w:eastAsia="宋体" w:hAnsi="Times New Roman" w:cs="Times New Roman"/>
          <w:b/>
          <w:bCs/>
          <w:i/>
          <w:iCs/>
          <w:szCs w:val="20"/>
          <w:lang w:eastAsia="zh-CN"/>
        </w:rPr>
        <w:t>drx-Cycle1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>+</w:t>
      </w:r>
      <w:r>
        <w:rPr>
          <w:rFonts w:ascii="Times New Roman" w:eastAsia="宋体" w:hAnsi="Times New Roman" w:cs="Times New Roman"/>
          <w:b/>
          <w:bCs/>
          <w:i/>
          <w:iCs/>
          <w:szCs w:val="20"/>
          <w:lang w:eastAsia="zh-CN"/>
        </w:rPr>
        <w:t>drx-Cycle2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>+…+</w:t>
      </w:r>
      <w:r>
        <w:rPr>
          <w:rFonts w:ascii="Times New Roman" w:eastAsia="宋体" w:hAnsi="Times New Roman" w:cs="Times New Roman"/>
          <w:b/>
          <w:bCs/>
          <w:i/>
          <w:iCs/>
          <w:szCs w:val="20"/>
          <w:lang w:eastAsia="zh-CN"/>
        </w:rPr>
        <w:t>drx-CycleX-1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 xml:space="preserve">                   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iCs/>
        </w:rPr>
        <w:t>Eq2)</w:t>
      </w:r>
    </w:p>
    <w:p w14:paraId="632BD8CB" w14:textId="2498C6FB" w:rsidR="00F62F72" w:rsidRDefault="00722F2D">
      <w:pPr>
        <w:pStyle w:val="B10"/>
        <w:ind w:left="0" w:firstLineChars="50" w:firstLine="100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hAnsi="Times New Roman" w:cs="Times New Roman"/>
          <w:iCs/>
        </w:rPr>
        <w:t>where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eastAsia="宋体" w:hAnsi="Times New Roman" w:cs="Times New Roman"/>
          <w:i/>
          <w:iCs/>
          <w:lang w:eastAsia="zh-CN"/>
        </w:rPr>
        <w:t>drx_cycle1_on</w:t>
      </w:r>
      <w:r>
        <w:rPr>
          <w:rFonts w:ascii="Times New Roman" w:eastAsia="宋体" w:hAnsi="Times New Roman" w:cs="Times New Roman"/>
          <w:lang w:val="en-US" w:eastAsia="zh-CN"/>
        </w:rPr>
        <w:t xml:space="preserve"> is the </w:t>
      </w:r>
      <w:r w:rsidR="009561ED" w:rsidRPr="002634D2">
        <w:rPr>
          <w:rFonts w:ascii="Times New Roman" w:hAnsi="Times New Roman" w:cs="Times New Roman"/>
        </w:rPr>
        <w:t xml:space="preserve">subframe </w:t>
      </w:r>
      <w:r w:rsidR="009561ED">
        <w:rPr>
          <w:rFonts w:ascii="Times New Roman" w:hAnsi="Times New Roman" w:cs="Times New Roman"/>
        </w:rPr>
        <w:t xml:space="preserve">in which </w:t>
      </w:r>
      <w:r w:rsidR="009561ED">
        <w:rPr>
          <w:rFonts w:ascii="Times New Roman" w:eastAsia="宋体" w:hAnsi="Times New Roman" w:cs="Times New Roman"/>
          <w:lang w:eastAsia="zh-CN"/>
        </w:rPr>
        <w:t xml:space="preserve">the </w:t>
      </w:r>
      <w:proofErr w:type="spellStart"/>
      <w:r>
        <w:rPr>
          <w:rFonts w:ascii="Times New Roman" w:eastAsia="宋体" w:hAnsi="Times New Roman" w:cs="Times New Roman"/>
          <w:i/>
          <w:iCs/>
          <w:lang w:eastAsia="zh-CN"/>
        </w:rPr>
        <w:t>drx-onDurationTime</w:t>
      </w:r>
      <w:r>
        <w:rPr>
          <w:rFonts w:ascii="Times New Roman" w:eastAsia="宋体" w:hAnsi="Times New Roman" w:cs="Times New Roman"/>
          <w:lang w:eastAsia="zh-CN"/>
        </w:rPr>
        <w:t>r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</w:t>
      </w:r>
      <w:r w:rsidR="009561ED">
        <w:rPr>
          <w:rFonts w:ascii="Times New Roman" w:eastAsia="宋体" w:hAnsi="Times New Roman" w:cs="Times New Roman"/>
          <w:lang w:eastAsia="zh-CN"/>
        </w:rPr>
        <w:t xml:space="preserve">of </w:t>
      </w:r>
      <w:r>
        <w:rPr>
          <w:rFonts w:ascii="Times New Roman" w:eastAsia="宋体" w:hAnsi="Times New Roman" w:cs="Times New Roman"/>
          <w:lang w:eastAsia="zh-CN"/>
        </w:rPr>
        <w:t>drx-cycle1</w:t>
      </w:r>
      <w:r w:rsidR="009561ED">
        <w:rPr>
          <w:rFonts w:ascii="Times New Roman" w:eastAsia="宋体" w:hAnsi="Times New Roman" w:cs="Times New Roman"/>
          <w:lang w:eastAsia="zh-CN"/>
        </w:rPr>
        <w:t>starts</w:t>
      </w:r>
      <w:r>
        <w:rPr>
          <w:rFonts w:ascii="Times New Roman" w:eastAsia="宋体" w:hAnsi="Times New Roman" w:cs="Times New Roman"/>
          <w:lang w:val="en-US" w:eastAsia="zh-CN"/>
        </w:rPr>
        <w:t>.</w:t>
      </w:r>
    </w:p>
    <w:p w14:paraId="4DCC74C9" w14:textId="4CB132D8" w:rsidR="00F62F72" w:rsidRDefault="008B3B2A" w:rsidP="00D7766B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Furthermore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8B3B2A">
        <w:rPr>
          <w:rFonts w:ascii="Times New Roman" w:eastAsiaTheme="minorEastAsia" w:hAnsi="Times New Roman" w:cs="Times New Roman"/>
          <w:lang w:eastAsia="zh-CN"/>
        </w:rPr>
        <w:t xml:space="preserve">approach 1 may not </w:t>
      </w:r>
      <w:r w:rsidR="007E5307">
        <w:rPr>
          <w:rFonts w:ascii="Times New Roman" w:eastAsiaTheme="minorEastAsia" w:hAnsi="Times New Roman" w:cs="Times New Roman" w:hint="eastAsia"/>
          <w:lang w:eastAsia="zh-CN"/>
        </w:rPr>
        <w:t>b</w:t>
      </w:r>
      <w:r w:rsidR="007E5307">
        <w:rPr>
          <w:rFonts w:ascii="Times New Roman" w:eastAsiaTheme="minorEastAsia" w:hAnsi="Times New Roman" w:cs="Times New Roman"/>
          <w:lang w:eastAsia="zh-CN"/>
        </w:rPr>
        <w:t xml:space="preserve">e </w:t>
      </w:r>
      <w:r w:rsidR="009561ED">
        <w:rPr>
          <w:rFonts w:ascii="Times New Roman" w:eastAsiaTheme="minorEastAsia" w:hAnsi="Times New Roman" w:cs="Times New Roman"/>
          <w:lang w:eastAsia="zh-CN"/>
        </w:rPr>
        <w:t>easy</w:t>
      </w:r>
      <w:r w:rsidRPr="008B3B2A">
        <w:rPr>
          <w:rFonts w:ascii="Times New Roman" w:eastAsiaTheme="minorEastAsia" w:hAnsi="Times New Roman" w:cs="Times New Roman"/>
          <w:lang w:eastAsia="zh-CN"/>
        </w:rPr>
        <w:t xml:space="preserve"> to accommodate the new frame rates of XR traffic very well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722F2D">
        <w:rPr>
          <w:rFonts w:ascii="Times New Roman" w:eastAsia="宋体" w:hAnsi="Times New Roman" w:cs="Times New Roman"/>
        </w:rPr>
        <w:t xml:space="preserve">For </w:t>
      </w:r>
      <w:r>
        <w:rPr>
          <w:rFonts w:ascii="Times New Roman" w:eastAsia="宋体" w:hAnsi="Times New Roman" w:cs="Times New Roman"/>
        </w:rPr>
        <w:t>instance</w:t>
      </w:r>
      <w:r w:rsidR="00722F2D">
        <w:rPr>
          <w:rFonts w:ascii="Times New Roman" w:eastAsia="宋体" w:hAnsi="Times New Roman" w:cs="Times New Roman"/>
        </w:rPr>
        <w:t xml:space="preserve">, when considering an XR service with a new </w:t>
      </w:r>
      <w:r w:rsidR="009561ED">
        <w:rPr>
          <w:rFonts w:ascii="Times New Roman" w:eastAsia="宋体" w:hAnsi="Times New Roman" w:cs="Times New Roman"/>
        </w:rPr>
        <w:t>FPS</w:t>
      </w:r>
      <w:r w:rsidR="00722F2D">
        <w:rPr>
          <w:rFonts w:ascii="Times New Roman" w:eastAsia="宋体" w:hAnsi="Times New Roman" w:cs="Times New Roman"/>
        </w:rPr>
        <w:t xml:space="preserve">, </w:t>
      </w:r>
      <w:r>
        <w:rPr>
          <w:rFonts w:ascii="Times New Roman" w:eastAsia="宋体" w:hAnsi="Times New Roman" w:cs="Times New Roman"/>
        </w:rPr>
        <w:t>such as</w:t>
      </w:r>
      <w:r w:rsidR="00722F2D">
        <w:rPr>
          <w:rFonts w:ascii="Times New Roman" w:eastAsia="宋体" w:hAnsi="Times New Roman" w:cs="Times New Roman"/>
        </w:rPr>
        <w:t xml:space="preserve"> 99,</w:t>
      </w:r>
      <w:r w:rsidR="009561ED">
        <w:rPr>
          <w:rFonts w:ascii="Times New Roman" w:eastAsia="宋体" w:hAnsi="Times New Roman" w:cs="Times New Roman"/>
        </w:rPr>
        <w:t xml:space="preserve"> is introduced in the future. Then</w:t>
      </w:r>
      <w:r w:rsidR="00722F2D">
        <w:rPr>
          <w:rFonts w:ascii="Times New Roman" w:eastAsia="宋体" w:hAnsi="Times New Roman" w:cs="Times New Roman"/>
        </w:rPr>
        <w:t xml:space="preserve"> </w:t>
      </w:r>
      <w:r w:rsidR="009561ED">
        <w:rPr>
          <w:rFonts w:ascii="Times New Roman" w:eastAsia="宋体" w:hAnsi="Times New Roman" w:cs="Times New Roman"/>
        </w:rPr>
        <w:t>a DRX pattern composed of</w:t>
      </w:r>
      <w:r w:rsidR="00722F2D">
        <w:rPr>
          <w:rFonts w:ascii="Times New Roman" w:eastAsia="宋体" w:hAnsi="Times New Roman" w:cs="Times New Roman"/>
        </w:rPr>
        <w:t xml:space="preserve"> 99 DRX configurations(</w:t>
      </w:r>
      <w:r w:rsidR="009561ED">
        <w:rPr>
          <w:rFonts w:ascii="Times New Roman" w:eastAsia="宋体" w:hAnsi="Times New Roman" w:cs="Times New Roman"/>
        </w:rPr>
        <w:t xml:space="preserve">e.g. </w:t>
      </w:r>
      <w:r w:rsidR="00722F2D">
        <w:rPr>
          <w:rFonts w:ascii="Times New Roman" w:eastAsia="宋体" w:hAnsi="Times New Roman" w:cs="Times New Roman"/>
        </w:rPr>
        <w:t xml:space="preserve">89 cycles of 10ms and 10 cycles of 11ms) should be configured to UE, </w:t>
      </w:r>
      <w:r w:rsidRPr="008B3B2A">
        <w:rPr>
          <w:rFonts w:ascii="Times New Roman" w:eastAsia="宋体" w:hAnsi="Times New Roman" w:cs="Times New Roman"/>
        </w:rPr>
        <w:t xml:space="preserve">making the </w:t>
      </w:r>
      <w:r w:rsidR="009561ED">
        <w:rPr>
          <w:rFonts w:ascii="Times New Roman" w:eastAsia="宋体" w:hAnsi="Times New Roman" w:cs="Times New Roman"/>
        </w:rPr>
        <w:t xml:space="preserve">RRC </w:t>
      </w:r>
      <w:r w:rsidRPr="008B3B2A">
        <w:rPr>
          <w:rFonts w:ascii="Times New Roman" w:eastAsia="宋体" w:hAnsi="Times New Roman" w:cs="Times New Roman"/>
        </w:rPr>
        <w:t xml:space="preserve">configuration </w:t>
      </w:r>
      <w:r w:rsidR="009561ED">
        <w:rPr>
          <w:rFonts w:ascii="Times New Roman" w:eastAsia="宋体" w:hAnsi="Times New Roman" w:cs="Times New Roman"/>
        </w:rPr>
        <w:t>very</w:t>
      </w:r>
      <w:r w:rsidRPr="008B3B2A">
        <w:rPr>
          <w:rFonts w:ascii="Times New Roman" w:eastAsia="宋体" w:hAnsi="Times New Roman" w:cs="Times New Roman"/>
        </w:rPr>
        <w:t xml:space="preserve"> complicated</w:t>
      </w:r>
      <w:r w:rsidR="00722F2D">
        <w:rPr>
          <w:rFonts w:ascii="Times New Roman" w:eastAsia="宋体" w:hAnsi="Times New Roman" w:cs="Times New Roman"/>
        </w:rPr>
        <w:t>.</w:t>
      </w:r>
    </w:p>
    <w:p w14:paraId="408497CB" w14:textId="70CCA85F" w:rsidR="009561ED" w:rsidRDefault="009561ED" w:rsidP="009561ED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Finally, i</w:t>
      </w:r>
      <w:r>
        <w:rPr>
          <w:rFonts w:ascii="Times New Roman" w:eastAsiaTheme="minorEastAsia" w:hAnsi="Times New Roman" w:cs="Times New Roman" w:hint="eastAsia"/>
          <w:lang w:eastAsia="zh-CN"/>
        </w:rPr>
        <w:t>n</w:t>
      </w:r>
      <w:r>
        <w:rPr>
          <w:rFonts w:ascii="Times New Roman" w:eastAsiaTheme="minorEastAsia" w:hAnsi="Times New Roman" w:cs="Times New Roman"/>
          <w:lang w:eastAsia="zh-CN"/>
        </w:rPr>
        <w:t xml:space="preserve"> the current specification, only one DRX configuration is supported in one DRX group, meaning that the DRX pattern configuration mechanism of approach 1 would </w:t>
      </w:r>
      <w:r w:rsidRPr="008B3B2A">
        <w:rPr>
          <w:rFonts w:ascii="Times New Roman" w:eastAsiaTheme="minorEastAsia" w:hAnsi="Times New Roman" w:cs="Times New Roman"/>
          <w:lang w:eastAsia="zh-CN"/>
        </w:rPr>
        <w:t xml:space="preserve">have a significant </w:t>
      </w:r>
      <w:r>
        <w:rPr>
          <w:rFonts w:ascii="Times New Roman" w:eastAsiaTheme="minorEastAsia" w:hAnsi="Times New Roman" w:cs="Times New Roman"/>
          <w:lang w:eastAsia="zh-CN"/>
        </w:rPr>
        <w:t>impact</w:t>
      </w:r>
      <w:r w:rsidRPr="008B3B2A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to</w:t>
      </w:r>
      <w:r w:rsidRPr="008B3B2A">
        <w:rPr>
          <w:rFonts w:ascii="Times New Roman" w:eastAsiaTheme="minorEastAsia" w:hAnsi="Times New Roman" w:cs="Times New Roman"/>
          <w:lang w:eastAsia="zh-CN"/>
        </w:rPr>
        <w:t xml:space="preserve"> the existing DRX mechanism</w:t>
      </w:r>
      <w:r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37A92ACC" w14:textId="77777777" w:rsidR="00F62F72" w:rsidRDefault="00F62F72">
      <w:pPr>
        <w:rPr>
          <w:rFonts w:ascii="Times New Roman" w:eastAsiaTheme="minorEastAsia" w:hAnsi="Times New Roman" w:cs="Times New Roman"/>
        </w:rPr>
      </w:pPr>
    </w:p>
    <w:p w14:paraId="470DA728" w14:textId="325580B7" w:rsidR="009561ED" w:rsidRPr="009561ED" w:rsidRDefault="009561ED" w:rsidP="007E5307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b/>
          <w:i/>
        </w:rPr>
      </w:pPr>
      <w:r w:rsidRPr="007E5307">
        <w:rPr>
          <w:rFonts w:ascii="Times New Roman" w:eastAsiaTheme="minorEastAsia" w:hAnsi="Times New Roman" w:cs="Times New Roman"/>
          <w:b/>
          <w:i/>
        </w:rPr>
        <w:t>A</w:t>
      </w:r>
      <w:r w:rsidR="00722F2D" w:rsidRPr="007E5307">
        <w:rPr>
          <w:rFonts w:ascii="Times New Roman" w:eastAsiaTheme="minorEastAsia" w:hAnsi="Times New Roman" w:cs="Times New Roman"/>
          <w:b/>
          <w:i/>
        </w:rPr>
        <w:t>pproach 2</w:t>
      </w:r>
    </w:p>
    <w:p w14:paraId="6FDB9D89" w14:textId="6A7FD684" w:rsidR="00F62F72" w:rsidRDefault="009561ED" w:rsidP="002634D2">
      <w:pPr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As depicted i</w:t>
      </w:r>
      <w:r w:rsidRPr="002764AF">
        <w:rPr>
          <w:rFonts w:ascii="Times New Roman" w:eastAsiaTheme="minorEastAsia" w:hAnsi="Times New Roman" w:cs="Times New Roman"/>
          <w:lang w:eastAsia="zh-CN"/>
        </w:rPr>
        <w:t xml:space="preserve">n </w:t>
      </w:r>
      <w:r w:rsidRPr="002634D2">
        <w:rPr>
          <w:rFonts w:ascii="Times New Roman" w:eastAsiaTheme="minorEastAsia" w:hAnsi="Times New Roman" w:cs="Times New Roman"/>
          <w:bCs/>
          <w:lang w:eastAsia="zh-CN"/>
        </w:rPr>
        <w:t>Figure 1</w:t>
      </w:r>
      <w:r w:rsidRPr="002764AF">
        <w:rPr>
          <w:rFonts w:ascii="Times New Roman" w:eastAsiaTheme="minorEastAsia" w:hAnsi="Times New Roman" w:cs="Times New Roman"/>
          <w:lang w:eastAsia="zh-CN"/>
        </w:rPr>
        <w:t>,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multiple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>DRX configurations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 with </w:t>
      </w:r>
      <w:r w:rsidR="00EF5F39">
        <w:rPr>
          <w:rFonts w:ascii="Times New Roman" w:eastAsiaTheme="minorEastAsia" w:hAnsi="Times New Roman" w:cs="Times New Roman"/>
          <w:lang w:eastAsia="zh-CN"/>
        </w:rPr>
        <w:t>varying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 </w:t>
      </w:r>
      <w:proofErr w:type="spellStart"/>
      <w:r w:rsidR="00722F2D">
        <w:rPr>
          <w:rFonts w:ascii="Times New Roman" w:hAnsi="Times New Roman" w:cs="Times New Roman"/>
          <w:i/>
        </w:rPr>
        <w:t>drx-StartOffset</w:t>
      </w:r>
      <w:proofErr w:type="spellEnd"/>
      <w:r w:rsidR="00722F2D">
        <w:rPr>
          <w:rFonts w:ascii="Times New Roman" w:eastAsiaTheme="minorEastAsia" w:hAnsi="Times New Roman" w:cs="Times New Roman"/>
          <w:lang w:eastAsia="zh-CN"/>
        </w:rPr>
        <w:t xml:space="preserve"> are configured for UE(</w:t>
      </w:r>
      <w:proofErr w:type="spellStart"/>
      <w:r w:rsidR="00722F2D">
        <w:rPr>
          <w:rFonts w:ascii="Times New Roman" w:eastAsiaTheme="minorEastAsia" w:hAnsi="Times New Roman" w:cs="Times New Roman"/>
          <w:lang w:eastAsia="zh-CN"/>
        </w:rPr>
        <w:t>i.e</w:t>
      </w:r>
      <w:proofErr w:type="spellEnd"/>
      <w:r w:rsidR="00722F2D">
        <w:rPr>
          <w:rFonts w:ascii="Times New Roman" w:eastAsiaTheme="minorEastAsia" w:hAnsi="Times New Roman" w:cs="Times New Roman"/>
          <w:lang w:eastAsia="zh-CN"/>
        </w:rPr>
        <w:t xml:space="preserve">, 3 DRX configurations with </w:t>
      </w:r>
      <w:proofErr w:type="spellStart"/>
      <w:r w:rsidR="00722F2D">
        <w:rPr>
          <w:rFonts w:ascii="Times New Roman" w:hAnsi="Times New Roman" w:cs="Times New Roman"/>
          <w:i/>
        </w:rPr>
        <w:t>drx-StartOffset</w:t>
      </w:r>
      <w:proofErr w:type="spellEnd"/>
      <w:r w:rsidR="00722F2D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EF5F39">
        <w:rPr>
          <w:rFonts w:ascii="Times New Roman" w:eastAsiaTheme="minorEastAsia" w:hAnsi="Times New Roman" w:cs="Times New Roman"/>
          <w:lang w:eastAsia="zh-CN"/>
        </w:rPr>
        <w:t>set to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 0/16/33ms in this example). The legacy long/short DRX formulas can be </w:t>
      </w:r>
      <w:r w:rsidR="00EF5F39">
        <w:rPr>
          <w:rFonts w:ascii="Times New Roman" w:eastAsiaTheme="minorEastAsia" w:hAnsi="Times New Roman" w:cs="Times New Roman"/>
          <w:lang w:eastAsia="zh-CN"/>
        </w:rPr>
        <w:t>used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 to calculate the start time of </w:t>
      </w:r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drx-onDurationTime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r for each DRX configuration. </w:t>
      </w:r>
    </w:p>
    <w:p w14:paraId="09CCF1B1" w14:textId="086F95A4" w:rsidR="00F62F72" w:rsidRDefault="00EF5F39" w:rsidP="002634D2">
      <w:pPr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>Just like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 approach 1, approach 2 also requires multiple DRX configurations, which brings extra complexity to the </w:t>
      </w:r>
      <w:r>
        <w:rPr>
          <w:rFonts w:ascii="Times New Roman" w:eastAsia="宋体" w:hAnsi="Times New Roman" w:cs="Times New Roman"/>
          <w:szCs w:val="20"/>
          <w:lang w:eastAsia="zh-CN"/>
        </w:rPr>
        <w:t>existing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 DRX 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mechanism. </w:t>
      </w:r>
      <w:r w:rsidR="00D71679">
        <w:rPr>
          <w:rFonts w:ascii="Times New Roman" w:eastAsiaTheme="minorEastAsia" w:hAnsi="Times New Roman" w:cs="Times New Roman"/>
          <w:lang w:eastAsia="zh-CN"/>
        </w:rPr>
        <w:t>To</w:t>
      </w:r>
      <w:r w:rsidRPr="00EF5F39">
        <w:rPr>
          <w:rFonts w:ascii="Times New Roman" w:eastAsiaTheme="minorEastAsia" w:hAnsi="Times New Roman" w:cs="Times New Roman"/>
          <w:lang w:eastAsia="zh-CN"/>
        </w:rPr>
        <w:t xml:space="preserve"> support FPS = 99, 99 different </w:t>
      </w:r>
      <w:proofErr w:type="spellStart"/>
      <w:r w:rsidRPr="00EF5F39">
        <w:rPr>
          <w:rFonts w:ascii="Times New Roman" w:eastAsiaTheme="minorEastAsia" w:hAnsi="Times New Roman" w:cs="Times New Roman"/>
          <w:i/>
          <w:iCs/>
          <w:lang w:eastAsia="zh-CN"/>
        </w:rPr>
        <w:t>drx-StartOffset</w:t>
      </w:r>
      <w:proofErr w:type="spellEnd"/>
      <w:r w:rsidRPr="00EF5F39">
        <w:rPr>
          <w:rFonts w:ascii="Times New Roman" w:eastAsiaTheme="minorEastAsia" w:hAnsi="Times New Roman" w:cs="Times New Roman"/>
          <w:lang w:eastAsia="zh-CN"/>
        </w:rPr>
        <w:t xml:space="preserve"> values would be required for approach 2</w:t>
      </w:r>
      <w:r w:rsidR="009561ED">
        <w:rPr>
          <w:rFonts w:ascii="Times New Roman" w:eastAsia="宋体" w:hAnsi="Times New Roman" w:cs="Times New Roman"/>
          <w:szCs w:val="20"/>
          <w:lang w:eastAsia="zh-CN"/>
        </w:rPr>
        <w:t xml:space="preserve">, which makes </w:t>
      </w:r>
      <w:r w:rsidR="009561ED" w:rsidRPr="008B3B2A">
        <w:rPr>
          <w:rFonts w:ascii="Times New Roman" w:eastAsia="宋体" w:hAnsi="Times New Roman" w:cs="Times New Roman"/>
        </w:rPr>
        <w:t xml:space="preserve">the </w:t>
      </w:r>
      <w:r w:rsidR="009561ED">
        <w:rPr>
          <w:rFonts w:ascii="Times New Roman" w:eastAsia="宋体" w:hAnsi="Times New Roman" w:cs="Times New Roman"/>
        </w:rPr>
        <w:t xml:space="preserve">RRC </w:t>
      </w:r>
      <w:r w:rsidR="009561ED" w:rsidRPr="008B3B2A">
        <w:rPr>
          <w:rFonts w:ascii="Times New Roman" w:eastAsia="宋体" w:hAnsi="Times New Roman" w:cs="Times New Roman"/>
        </w:rPr>
        <w:t xml:space="preserve">configuration </w:t>
      </w:r>
      <w:r w:rsidR="009561ED">
        <w:rPr>
          <w:rFonts w:ascii="Times New Roman" w:eastAsia="宋体" w:hAnsi="Times New Roman" w:cs="Times New Roman"/>
        </w:rPr>
        <w:t>very</w:t>
      </w:r>
      <w:r w:rsidR="009561ED" w:rsidRPr="008B3B2A">
        <w:rPr>
          <w:rFonts w:ascii="Times New Roman" w:eastAsia="宋体" w:hAnsi="Times New Roman" w:cs="Times New Roman"/>
        </w:rPr>
        <w:t xml:space="preserve"> complicated</w:t>
      </w:r>
      <w:r w:rsidR="009561ED">
        <w:rPr>
          <w:rFonts w:ascii="Times New Roman" w:eastAsia="宋体" w:hAnsi="Times New Roman" w:cs="Times New Roman"/>
        </w:rPr>
        <w:t>.</w:t>
      </w:r>
    </w:p>
    <w:p w14:paraId="1660BCD0" w14:textId="4CFCCDE6" w:rsidR="00F62F72" w:rsidRDefault="00F62F72">
      <w:pPr>
        <w:rPr>
          <w:rFonts w:ascii="Times New Roman" w:eastAsiaTheme="minorEastAsia" w:hAnsi="Times New Roman" w:cs="Times New Roman"/>
        </w:rPr>
      </w:pPr>
    </w:p>
    <w:p w14:paraId="08EF0477" w14:textId="773CCB03" w:rsidR="009561ED" w:rsidRPr="005112A3" w:rsidRDefault="009561ED" w:rsidP="007E5307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b/>
          <w:i/>
        </w:rPr>
      </w:pPr>
      <w:r w:rsidRPr="005112A3">
        <w:rPr>
          <w:rFonts w:ascii="Times New Roman" w:eastAsiaTheme="minorEastAsia" w:hAnsi="Times New Roman" w:cs="Times New Roman"/>
          <w:b/>
          <w:i/>
        </w:rPr>
        <w:t xml:space="preserve">Approach </w:t>
      </w:r>
      <w:r>
        <w:rPr>
          <w:rFonts w:ascii="Times New Roman" w:eastAsiaTheme="minorEastAsia" w:hAnsi="Times New Roman" w:cs="Times New Roman"/>
          <w:b/>
          <w:i/>
        </w:rPr>
        <w:t>3</w:t>
      </w:r>
    </w:p>
    <w:p w14:paraId="06F42927" w14:textId="12998066" w:rsidR="00E91E8B" w:rsidRDefault="00E91E8B" w:rsidP="002634D2">
      <w:pPr>
        <w:jc w:val="both"/>
        <w:rPr>
          <w:rFonts w:ascii="Times New Roman" w:hAnsi="Times New Roman" w:cs="Times New Roman"/>
        </w:rPr>
      </w:pPr>
      <w:r w:rsidRPr="00E91E8B">
        <w:rPr>
          <w:rFonts w:ascii="Times New Roman" w:eastAsiaTheme="minorEastAsia" w:hAnsi="Times New Roman" w:cs="Times New Roman"/>
          <w:lang w:eastAsia="zh-CN"/>
        </w:rPr>
        <w:t>Approach 3 can be achieved by configuring one DRX cycle with multiple DRX on-durations</w:t>
      </w:r>
      <w:r w:rsidR="00722F2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As illustrated in figure 1, three DRX on-durations are configured within the same DRX cycle to match the arrival time of three frames.</w:t>
      </w:r>
    </w:p>
    <w:p w14:paraId="1838432B" w14:textId="1CD6E3BA" w:rsidR="00F62F72" w:rsidRDefault="00722F2D" w:rsidP="002634D2">
      <w:pPr>
        <w:jc w:val="both"/>
        <w:rPr>
          <w:rFonts w:ascii="Times New Roman" w:hAnsi="Times New Roman" w:cs="Times New Roman"/>
        </w:rPr>
      </w:pPr>
      <w:r w:rsidRPr="002764AF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this approach, the current parameter </w:t>
      </w:r>
      <w:proofErr w:type="spellStart"/>
      <w:r>
        <w:rPr>
          <w:rFonts w:ascii="Times New Roman" w:hAnsi="Times New Roman" w:cs="Times New Roman"/>
          <w:i/>
        </w:rPr>
        <w:t>drx-startoffset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needs to be extended to a list of </w:t>
      </w:r>
      <w:proofErr w:type="spellStart"/>
      <w:r>
        <w:rPr>
          <w:rFonts w:ascii="Times New Roman" w:hAnsi="Times New Roman" w:cs="Times New Roman"/>
          <w:i/>
        </w:rPr>
        <w:t>drx-startoffsets</w:t>
      </w:r>
      <w:proofErr w:type="spellEnd"/>
      <w:r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</w:rPr>
        <w:t xml:space="preserve"> And any</w:t>
      </w:r>
      <w:r>
        <w:rPr>
          <w:rFonts w:ascii="Times New Roman" w:hAnsi="Times New Roman" w:cs="Times New Roman"/>
          <w:iCs/>
        </w:rPr>
        <w:t xml:space="preserve"> one of the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drx-startoffset</w:t>
      </w:r>
      <w:proofErr w:type="spellEnd"/>
      <w:r>
        <w:rPr>
          <w:rFonts w:ascii="Times New Roman" w:hAnsi="Times New Roman" w:cs="Times New Roman"/>
        </w:rPr>
        <w:t xml:space="preserve"> in the list that satisfies the legacy DRX formula will </w:t>
      </w:r>
      <w:r w:rsidR="00E91E8B">
        <w:rPr>
          <w:rFonts w:ascii="Times New Roman" w:hAnsi="Times New Roman" w:cs="Times New Roman"/>
        </w:rPr>
        <w:t>trigger</w:t>
      </w:r>
      <w:r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  <w:i/>
        </w:rPr>
        <w:t xml:space="preserve">drx-onDurationTimer. </w:t>
      </w:r>
    </w:p>
    <w:p w14:paraId="417586A9" w14:textId="5160C08E" w:rsidR="00F62F72" w:rsidRDefault="00722F2D" w:rsidP="00D7766B">
      <w:pPr>
        <w:jc w:val="both"/>
        <w:rPr>
          <w:rFonts w:ascii="Times New Roman" w:eastAsiaTheme="minorEastAsia" w:hAnsi="Times New Roman" w:cs="Times New Roman"/>
          <w:iCs/>
          <w:lang w:eastAsia="zh-CN"/>
        </w:rPr>
      </w:pPr>
      <w:r>
        <w:rPr>
          <w:rFonts w:ascii="Times New Roman" w:eastAsiaTheme="minorEastAsia" w:hAnsi="Times New Roman" w:cs="Times New Roman"/>
          <w:iCs/>
          <w:lang w:eastAsia="zh-CN"/>
        </w:rPr>
        <w:t xml:space="preserve">However, in the current DRX model, there is only one DRX on-duration in one DRX cycle, and </w:t>
      </w:r>
      <w:proofErr w:type="spellStart"/>
      <w:r>
        <w:rPr>
          <w:rFonts w:ascii="Times New Roman" w:eastAsiaTheme="minorEastAsia" w:hAnsi="Times New Roman" w:cs="Times New Roman"/>
          <w:i/>
          <w:lang w:eastAsia="zh-CN"/>
        </w:rPr>
        <w:t>drx-onDurationTmer</w:t>
      </w:r>
      <w:proofErr w:type="spellEnd"/>
      <w:r>
        <w:rPr>
          <w:rFonts w:ascii="Times New Roman" w:eastAsiaTheme="minorEastAsia" w:hAnsi="Times New Roman" w:cs="Times New Roman"/>
          <w:iCs/>
          <w:lang w:eastAsia="zh-CN"/>
        </w:rPr>
        <w:t xml:space="preserve"> is defined as follows</w:t>
      </w:r>
      <w:r w:rsidR="002764AF">
        <w:rPr>
          <w:rFonts w:ascii="Times New Roman" w:eastAsiaTheme="minorEastAsia" w:hAnsi="Times New Roman" w:cs="Times New Roman"/>
          <w:iCs/>
          <w:lang w:eastAsia="zh-CN"/>
        </w:rPr>
        <w:t>[</w:t>
      </w:r>
      <w:r w:rsidR="00240C8A" w:rsidRPr="007E5307">
        <w:rPr>
          <w:rFonts w:ascii="Times New Roman" w:eastAsiaTheme="minorEastAsia" w:hAnsi="Times New Roman" w:cs="Times New Roman"/>
          <w:iCs/>
          <w:lang w:eastAsia="zh-CN"/>
        </w:rPr>
        <w:t>11</w:t>
      </w:r>
      <w:r w:rsidR="002764AF">
        <w:rPr>
          <w:rFonts w:ascii="Times New Roman" w:eastAsiaTheme="minorEastAsia" w:hAnsi="Times New Roman" w:cs="Times New Roman"/>
          <w:iCs/>
          <w:lang w:eastAsia="zh-CN"/>
        </w:rPr>
        <w:t>]</w:t>
      </w:r>
      <w:r>
        <w:rPr>
          <w:rFonts w:ascii="Times New Roman" w:eastAsiaTheme="minorEastAsia" w:hAnsi="Times New Roman" w:cs="Times New Roman"/>
          <w:iCs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508"/>
      </w:tblGrid>
      <w:tr w:rsidR="002764AF" w14:paraId="30A4AFD2" w14:textId="77777777" w:rsidTr="002634D2">
        <w:tc>
          <w:tcPr>
            <w:tcW w:w="7508" w:type="dxa"/>
          </w:tcPr>
          <w:p w14:paraId="5C652E0E" w14:textId="59F3F82D" w:rsidR="002764AF" w:rsidRPr="002634D2" w:rsidRDefault="002764AF" w:rsidP="002634D2">
            <w:pPr>
              <w:pStyle w:val="B10"/>
              <w:ind w:left="1200" w:hanging="400"/>
              <w:rPr>
                <w:rFonts w:eastAsiaTheme="minorEastAsia"/>
              </w:rPr>
            </w:pPr>
            <w:r w:rsidRPr="002634D2">
              <w:rPr>
                <w:rFonts w:ascii="Times New Roman" w:hAnsi="Times New Roman" w:cs="Times New Roman"/>
              </w:rPr>
              <w:t>-</w:t>
            </w:r>
            <w:r w:rsidRPr="002634D2">
              <w:rPr>
                <w:rFonts w:ascii="Times New Roman" w:hAnsi="Times New Roman" w:cs="Times New Roman"/>
              </w:rPr>
              <w:tab/>
            </w:r>
            <w:r w:rsidRPr="002634D2">
              <w:rPr>
                <w:rFonts w:ascii="Times New Roman" w:hAnsi="Times New Roman" w:cs="Times New Roman"/>
                <w:i/>
              </w:rPr>
              <w:t>drx-onDurationTimer</w:t>
            </w:r>
            <w:r w:rsidRPr="002634D2">
              <w:rPr>
                <w:rFonts w:ascii="Times New Roman" w:hAnsi="Times New Roman" w:cs="Times New Roman"/>
              </w:rPr>
              <w:t>: the duration at the beginning of a DRX cycle;</w:t>
            </w:r>
          </w:p>
        </w:tc>
      </w:tr>
    </w:tbl>
    <w:p w14:paraId="4820C416" w14:textId="17AB89B8" w:rsidR="00F62F72" w:rsidRDefault="00722F2D" w:rsidP="005E6307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So the DRX mechanism also needs to be </w:t>
      </w:r>
      <w:r w:rsidR="00E91E8B">
        <w:rPr>
          <w:rFonts w:ascii="Times New Roman" w:eastAsiaTheme="minorEastAsia" w:hAnsi="Times New Roman" w:cs="Times New Roman"/>
          <w:lang w:eastAsia="zh-CN"/>
        </w:rPr>
        <w:t>adjusted</w:t>
      </w:r>
      <w:r>
        <w:rPr>
          <w:rFonts w:ascii="Times New Roman" w:eastAsiaTheme="minorEastAsia" w:hAnsi="Times New Roman" w:cs="Times New Roman"/>
          <w:lang w:eastAsia="zh-CN"/>
        </w:rPr>
        <w:t xml:space="preserve"> if approach 3 is applied. </w:t>
      </w:r>
      <w:r w:rsidR="009561ED">
        <w:rPr>
          <w:rFonts w:ascii="Times New Roman" w:eastAsiaTheme="minorEastAsia" w:hAnsi="Times New Roman" w:cs="Times New Roman"/>
          <w:lang w:eastAsia="zh-CN"/>
        </w:rPr>
        <w:t>To</w:t>
      </w:r>
      <w:r w:rsidR="009561ED" w:rsidRPr="00EF5F39">
        <w:rPr>
          <w:rFonts w:ascii="Times New Roman" w:eastAsiaTheme="minorEastAsia" w:hAnsi="Times New Roman" w:cs="Times New Roman"/>
          <w:lang w:eastAsia="zh-CN"/>
        </w:rPr>
        <w:t xml:space="preserve"> support FPS = 99</w:t>
      </w:r>
      <w:r>
        <w:rPr>
          <w:rFonts w:ascii="Times New Roman" w:eastAsiaTheme="minorEastAsia" w:hAnsi="Times New Roman" w:cs="Times New Roman"/>
          <w:lang w:eastAsia="zh-CN"/>
        </w:rPr>
        <w:t xml:space="preserve">, 99 </w:t>
      </w:r>
      <w:proofErr w:type="spellStart"/>
      <w:r>
        <w:rPr>
          <w:rFonts w:ascii="Times New Roman" w:eastAsiaTheme="minorEastAsia" w:hAnsi="Times New Roman" w:cs="Times New Roman"/>
          <w:i/>
          <w:iCs/>
          <w:lang w:eastAsia="zh-CN"/>
        </w:rPr>
        <w:t>drx-startoffset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561ED">
        <w:rPr>
          <w:rFonts w:ascii="Times New Roman" w:eastAsiaTheme="minorEastAsia" w:hAnsi="Times New Roman" w:cs="Times New Roman"/>
          <w:lang w:eastAsia="zh-CN"/>
        </w:rPr>
        <w:t>needs to be configured to UE</w:t>
      </w:r>
      <w:r w:rsidR="009561ED">
        <w:rPr>
          <w:rFonts w:ascii="Times New Roman" w:eastAsia="宋体" w:hAnsi="Times New Roman" w:cs="Times New Roman"/>
          <w:szCs w:val="20"/>
          <w:lang w:eastAsia="zh-CN"/>
        </w:rPr>
        <w:t xml:space="preserve">, which makes </w:t>
      </w:r>
      <w:r w:rsidR="009561ED" w:rsidRPr="008B3B2A">
        <w:rPr>
          <w:rFonts w:ascii="Times New Roman" w:eastAsia="宋体" w:hAnsi="Times New Roman" w:cs="Times New Roman"/>
        </w:rPr>
        <w:t xml:space="preserve">the </w:t>
      </w:r>
      <w:r w:rsidR="009561ED">
        <w:rPr>
          <w:rFonts w:ascii="Times New Roman" w:eastAsia="宋体" w:hAnsi="Times New Roman" w:cs="Times New Roman"/>
        </w:rPr>
        <w:t xml:space="preserve">RRC </w:t>
      </w:r>
      <w:r w:rsidR="009561ED" w:rsidRPr="008B3B2A">
        <w:rPr>
          <w:rFonts w:ascii="Times New Roman" w:eastAsia="宋体" w:hAnsi="Times New Roman" w:cs="Times New Roman"/>
        </w:rPr>
        <w:t xml:space="preserve">configuration </w:t>
      </w:r>
      <w:r w:rsidR="009561ED">
        <w:rPr>
          <w:rFonts w:ascii="Times New Roman" w:eastAsia="宋体" w:hAnsi="Times New Roman" w:cs="Times New Roman"/>
        </w:rPr>
        <w:t>very</w:t>
      </w:r>
      <w:r w:rsidR="009561ED" w:rsidRPr="008B3B2A">
        <w:rPr>
          <w:rFonts w:ascii="Times New Roman" w:eastAsia="宋体" w:hAnsi="Times New Roman" w:cs="Times New Roman"/>
        </w:rPr>
        <w:t xml:space="preserve"> complicated</w:t>
      </w:r>
      <w:r w:rsidR="009561ED">
        <w:rPr>
          <w:rFonts w:ascii="Times New Roman" w:eastAsiaTheme="minorEastAsia" w:hAnsi="Times New Roman" w:cs="Times New Roman"/>
          <w:lang w:eastAsia="zh-CN"/>
        </w:rPr>
        <w:t>.</w:t>
      </w:r>
    </w:p>
    <w:p w14:paraId="2C0F5CAE" w14:textId="180AE172" w:rsidR="00F62F72" w:rsidRDefault="00F62F72">
      <w:pPr>
        <w:rPr>
          <w:rFonts w:ascii="Times New Roman" w:eastAsiaTheme="minorEastAsia" w:hAnsi="Times New Roman" w:cs="Times New Roman"/>
          <w:lang w:eastAsia="zh-CN"/>
        </w:rPr>
      </w:pPr>
    </w:p>
    <w:p w14:paraId="74779E77" w14:textId="5DBB0C35" w:rsidR="009561ED" w:rsidRPr="007E5307" w:rsidRDefault="009561ED" w:rsidP="007E5307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 w:cs="Times New Roman"/>
          <w:b/>
          <w:i/>
        </w:rPr>
      </w:pPr>
      <w:r w:rsidRPr="005112A3">
        <w:rPr>
          <w:rFonts w:ascii="Times New Roman" w:eastAsiaTheme="minorEastAsia" w:hAnsi="Times New Roman" w:cs="Times New Roman"/>
          <w:b/>
          <w:i/>
        </w:rPr>
        <w:t xml:space="preserve">Approach </w:t>
      </w:r>
      <w:r>
        <w:rPr>
          <w:rFonts w:ascii="Times New Roman" w:eastAsiaTheme="minorEastAsia" w:hAnsi="Times New Roman" w:cs="Times New Roman"/>
          <w:b/>
          <w:i/>
        </w:rPr>
        <w:t>4</w:t>
      </w:r>
    </w:p>
    <w:p w14:paraId="64634D22" w14:textId="4663DF0C" w:rsidR="00F62F72" w:rsidRDefault="00722F2D" w:rsidP="005E6307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The final approach matches the DRX cycle with the XR traffic period by adding a time offset after </w:t>
      </w:r>
      <w:r w:rsidR="002764AF">
        <w:rPr>
          <w:rFonts w:ascii="Times New Roman" w:eastAsiaTheme="minorEastAsia" w:hAnsi="Times New Roman" w:cs="Times New Roman"/>
          <w:lang w:eastAsia="zh-CN"/>
        </w:rPr>
        <w:t>several</w:t>
      </w:r>
      <w:r>
        <w:rPr>
          <w:rFonts w:ascii="Times New Roman" w:eastAsiaTheme="minorEastAsia" w:hAnsi="Times New Roman" w:cs="Times New Roman"/>
          <w:lang w:eastAsia="zh-CN"/>
        </w:rPr>
        <w:t xml:space="preserve"> DRX cycles(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e.g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, add 2ms after 3 DRX cycles in this example), but some new parameters(e.g. </w:t>
      </w:r>
      <w:proofErr w:type="spellStart"/>
      <w:r>
        <w:rPr>
          <w:rFonts w:ascii="Times New Roman" w:eastAsiaTheme="minorEastAsia" w:hAnsi="Times New Roman" w:cs="Times New Roman"/>
          <w:i/>
          <w:iCs/>
          <w:lang w:eastAsia="zh-CN"/>
        </w:rPr>
        <w:t>traffic_time_offset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i/>
          <w:iCs/>
          <w:lang w:eastAsia="zh-CN"/>
        </w:rPr>
        <w:t>drx_offset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>) and variables(e.g.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iCs/>
          <w:lang w:eastAsia="zh-CN"/>
        </w:rPr>
        <w:t>tmp_cycle</w:t>
      </w:r>
      <w:r>
        <w:rPr>
          <w:rFonts w:ascii="Times New Roman" w:eastAsiaTheme="minorEastAsia" w:hAnsi="Times New Roman" w:cs="Times New Roman"/>
          <w:lang w:eastAsia="zh-CN"/>
        </w:rPr>
        <w:t>,</w:t>
      </w:r>
      <w:r>
        <w:rPr>
          <w:rFonts w:ascii="Times New Roman" w:eastAsiaTheme="minorEastAsia" w:hAnsi="Times New Roman" w:cs="Times New Roman"/>
          <w:i/>
          <w:iCs/>
          <w:lang w:eastAsia="zh-CN"/>
        </w:rPr>
        <w:t>drx_cycle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>) are introduced, and the DRX formula is complicated according to contribution[</w:t>
      </w:r>
      <w:r w:rsidR="00240C8A">
        <w:rPr>
          <w:rFonts w:ascii="Times New Roman" w:eastAsiaTheme="minorEastAsia" w:hAnsi="Times New Roman" w:cs="Times New Roman"/>
          <w:lang w:eastAsia="zh-CN"/>
        </w:rPr>
        <w:t>8</w:t>
      </w:r>
      <w:r>
        <w:rPr>
          <w:rFonts w:ascii="Times New Roman" w:eastAsiaTheme="minorEastAsia" w:hAnsi="Times New Roman" w:cs="Times New Roman"/>
          <w:lang w:eastAsia="zh-CN"/>
        </w:rPr>
        <w:t>]:</w:t>
      </w:r>
    </w:p>
    <w:p w14:paraId="348B4C77" w14:textId="77777777" w:rsidR="00F62F72" w:rsidRDefault="00722F2D">
      <w:pPr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noProof/>
          <w:lang w:eastAsia="zh-CN"/>
        </w:rPr>
        <mc:AlternateContent>
          <mc:Choice Requires="wps">
            <w:drawing>
              <wp:inline distT="0" distB="0" distL="0" distR="0" wp14:anchorId="74585DF1" wp14:editId="2FBD5ED2">
                <wp:extent cx="6407150" cy="3554730"/>
                <wp:effectExtent l="0" t="0" r="0" b="76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415" cy="3555242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FBEF1F4" w14:textId="77777777" w:rsidR="00F62F72" w:rsidRDefault="00722F2D">
                            <w:pPr>
                              <w:pStyle w:val="a0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raffic_time_offset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: indicates a fixed time shift for the start of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drx-onDurationTimer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</w:p>
                          <w:p w14:paraId="3B5517B3" w14:textId="77777777" w:rsidR="00F62F72" w:rsidRDefault="00722F2D">
                            <w:pPr>
                              <w:pStyle w:val="a0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drx_offset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: a number of cycles after which the new shift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raffic_time_offset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should be added. </w:t>
                            </w:r>
                          </w:p>
                          <w:p w14:paraId="4A7B03BF" w14:textId="77777777" w:rsidR="00F62F72" w:rsidRDefault="00722F2D">
                            <w:pPr>
                              <w:pStyle w:val="a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With this solution, the DRX cycle length would be approximated to the next lower supported cycle value w.r.t. the non-integer traffic periodicity. The formula and conditions to start the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drx-onDurationTimer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would then be modified to:</w:t>
                            </w:r>
                          </w:p>
                          <w:p w14:paraId="6C4B886E" w14:textId="77777777" w:rsidR="00F62F72" w:rsidRDefault="00722F2D">
                            <w:pPr>
                              <w:pStyle w:val="a0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initialize the following variables when DRX starts the first time: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tmp_cycle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=0 and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drx_cycle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=-1;</w:t>
                            </w:r>
                          </w:p>
                          <w:p w14:paraId="28BDE032" w14:textId="77777777" w:rsidR="00F62F72" w:rsidRDefault="00722F2D">
                            <w:pPr>
                              <w:pStyle w:val="a0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check the condition:</w:t>
                            </w:r>
                          </w:p>
                          <w:p w14:paraId="174E97F0" w14:textId="77777777" w:rsidR="00F62F72" w:rsidRDefault="00722F2D">
                            <w:pPr>
                              <w:pStyle w:val="a0"/>
                              <w:rPr>
                                <w:rFonts w:ascii="Times New Roman" w:hAnsi="Times New Roman" w:cs="Times New Roman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ko-KR"/>
                              </w:rPr>
                              <w:t>[(SFN × 10) + subframe number] modulo 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drx-LongCycle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ko-KR"/>
                              </w:rPr>
                              <w:t xml:space="preserve">) = </w:t>
                            </w:r>
                          </w:p>
                          <w:p w14:paraId="3D278763" w14:textId="77777777" w:rsidR="00F62F72" w:rsidRDefault="00722F2D">
                            <w:pPr>
                              <w:pStyle w:val="a0"/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ko-KR"/>
                              </w:rPr>
                              <w:t xml:space="preserve">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drx-StartOffset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lang w:eastAsia="ko-KR"/>
                              </w:rPr>
                              <w:t xml:space="preserve"> + n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ko-KR"/>
                              </w:rPr>
                              <w:t xml:space="preserve"> ×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lang w:eastAsia="ko-KR"/>
                              </w:rPr>
                              <w:t>traffic_time_offset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>modulo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drx-LongCycle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>);</w:t>
                            </w:r>
                          </w:p>
                          <w:p w14:paraId="3081B975" w14:textId="77777777" w:rsidR="00F62F72" w:rsidRDefault="00722F2D">
                            <w:pPr>
                              <w:pStyle w:val="a0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if the condition in (ii) is true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u w:val="single"/>
                                <w:lang w:eastAsia="ko-KR"/>
                              </w:rPr>
                              <w:t>and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tmp_cycle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+1) modulo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drx_offset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=0, increment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 and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tmp_cycle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>;</w:t>
                            </w:r>
                          </w:p>
                          <w:p w14:paraId="7BB484D5" w14:textId="77777777" w:rsidR="00F62F72" w:rsidRDefault="00722F2D">
                            <w:pPr>
                              <w:pStyle w:val="a0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otherwise, if the condition in (ii) is true, start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drx-onDurationTimer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 and increment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drx_cycle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 and assign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tmp_cycle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lang w:eastAsia="ko-KR"/>
                              </w:rPr>
                              <w:t>drx_cycle.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lang w:eastAsia="ko-K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585DF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504.5pt;height:27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LvrJwIAAAYEAAAOAAAAZHJzL2Uyb0RvYy54bWysU82O0zAQviPxDpbvND8k292o6WrpahHS&#10;8iMtPIDjOI2F4wm226Q8APsGnLhw57n6HIydthS4IXKwPJnx52+++by4HjtFtsJYCbqkySymRGgO&#10;tdTrkn54f/fskhLrmK6ZAi1KuhOWXi+fPlkMfSFSaEHVwhAE0bYY+pK2zvVFFFneio7ZGfRCY7IB&#10;0zGHoVlHtWEDoncqSuP4IhrA1L0BLqzFv7dTki4DftMI7t42jRWOqJIiNxdWE9bKr9FywYq1YX0r&#10;+YEG+wcWHZMaLz1B3TLHyMbIv6A6yQ1YaNyMQxdB00guQg/YTRL/0c1Dy3oRekFxbH+Syf4/WP5m&#10;+84QWZc0TeaUaNbhkPZfH/fffuy/fyGpF2jobYF1Dz1WuvEFjDjo0Kzt74F/tETDqmV6LW6MgaEV&#10;rEaCiT8ZnR2dcKwHqYbXUOM9bOMgAI2N6bx6qAdBdBzU7jQcMTrC8edFFs+zJKeEY+55nudpFthF&#10;rDge7411LwV0xG9KanD6AZ5t763zdFhxLPG3WVCyvpNKhcA7TqyUIVuGXqnWR/DfqpQmQ0mv8jQP&#10;wBr88eChTjo0spJdSS9j/4X+WaH0QQbf+aSBG6vxIGsF9Q4FMTAZEx8SblownykZ0JQltZ82zAhK&#10;1CuNol4lWeZdHIIsn6cYmPNMdZ5hmiNUSR0l03blgvN9uxpuUPxGBln8lCYmB65otqDW4WF4N5/H&#10;oerX813+BAAA//8DAFBLAwQUAAYACAAAACEAzmUlZ9sAAAAGAQAADwAAAGRycy9kb3ducmV2Lnht&#10;bEyPzWrDMBCE74W+g9hCb42UgkvsWg4hkBzSU34KPSrW1jaRVkZSHOftq/SSXAaGWWa+LeejNWxA&#10;HzpHEqYTAQypdrqjRsJhv3qbAQtRkVbGEUq4YoB59fxUqkK7C21x2MWGpRIKhZLQxtgXnIe6RavC&#10;xPVIKft13qqYrG+49uqSyq3h70J8cKs6Sgut6nHZYn3ana2E4Sf/Mv77mu35ZjNuh/V0bTIj5evL&#10;uPgEFnGM92O44Sd0qBLT0Z1JB2YkpEfiv94yIfLkjxKyLJ8Br0r+iF/9AQAA//8DAFBLAQItABQA&#10;BgAIAAAAIQC2gziS/gAAAOEBAAATAAAAAAAAAAAAAAAAAAAAAABbQ29udGVudF9UeXBlc10ueG1s&#10;UEsBAi0AFAAGAAgAAAAhADj9If/WAAAAlAEAAAsAAAAAAAAAAAAAAAAALwEAAF9yZWxzLy5yZWxz&#10;UEsBAi0AFAAGAAgAAAAhAANYu+snAgAABgQAAA4AAAAAAAAAAAAAAAAALgIAAGRycy9lMm9Eb2Mu&#10;eG1sUEsBAi0AFAAGAAgAAAAhAM5lJWfbAAAABgEAAA8AAAAAAAAAAAAAAAAAgQQAAGRycy9kb3du&#10;cmV2LnhtbFBLBQYAAAAABAAEAPMAAACJBQAAAAA=&#10;" fillcolor="#e7e6e6 [3214]" stroked="f">
                <v:textbox>
                  <w:txbxContent>
                    <w:p w14:paraId="5FBEF1F4" w14:textId="77777777" w:rsidR="00F62F72" w:rsidRDefault="00722F2D">
                      <w:pPr>
                        <w:pStyle w:val="a0"/>
                        <w:numPr>
                          <w:ilvl w:val="0"/>
                          <w:numId w:val="15"/>
                        </w:num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>raffic_time_offset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: indicates a fixed time shift for the start of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drx-onDurationTimer</w:t>
                      </w:r>
                      <w:r>
                        <w:rPr>
                          <w:rFonts w:ascii="Times New Roman" w:hAnsi="Times New Roman" w:cs="Times New Roman"/>
                        </w:rPr>
                        <w:t>;</w:t>
                      </w:r>
                    </w:p>
                    <w:p w14:paraId="3B5517B3" w14:textId="77777777" w:rsidR="00F62F72" w:rsidRDefault="00722F2D">
                      <w:pPr>
                        <w:pStyle w:val="a0"/>
                        <w:numPr>
                          <w:ilvl w:val="0"/>
                          <w:numId w:val="15"/>
                        </w:numPr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>drx_offset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: a number of cycles after which the new shift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>raffic_time_offset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should be added. </w:t>
                      </w:r>
                    </w:p>
                    <w:p w14:paraId="4A7B03BF" w14:textId="77777777" w:rsidR="00F62F72" w:rsidRDefault="00722F2D">
                      <w:pPr>
                        <w:pStyle w:val="a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With this solution, the DRX cycle length would be approximated to the next lower supported cycle value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w.r.t.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the non-integer traffic periodicity. The formula and conditions to start the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drx-onDurationTimer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would then be modified to:</w:t>
                      </w:r>
                    </w:p>
                    <w:p w14:paraId="6C4B886E" w14:textId="77777777" w:rsidR="00F62F72" w:rsidRDefault="00722F2D">
                      <w:pPr>
                        <w:pStyle w:val="a0"/>
                        <w:numPr>
                          <w:ilvl w:val="0"/>
                          <w:numId w:val="16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initialize the following variables when DRX starts the first time: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>tmp_cycle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=0 and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iCs/>
                        </w:rPr>
                        <w:t>drx_cycle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=-1;</w:t>
                      </w:r>
                    </w:p>
                    <w:p w14:paraId="28BDE032" w14:textId="77777777" w:rsidR="00F62F72" w:rsidRDefault="00722F2D">
                      <w:pPr>
                        <w:pStyle w:val="a0"/>
                        <w:numPr>
                          <w:ilvl w:val="0"/>
                          <w:numId w:val="16"/>
                        </w:num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check the condition:</w:t>
                      </w:r>
                    </w:p>
                    <w:p w14:paraId="174E97F0" w14:textId="77777777" w:rsidR="00F62F72" w:rsidRDefault="00722F2D">
                      <w:pPr>
                        <w:pStyle w:val="a0"/>
                        <w:rPr>
                          <w:rFonts w:ascii="Times New Roman" w:hAnsi="Times New Roman" w:cs="Times New Roman"/>
                          <w:lang w:eastAsia="ko-KR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ko-KR"/>
                        </w:rPr>
                        <w:t>[(SFN × 10) + subframe number] modulo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drx-LongCycle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lang w:eastAsia="ko-KR"/>
                        </w:rPr>
                        <w:t xml:space="preserve">) = </w:t>
                      </w:r>
                    </w:p>
                    <w:p w14:paraId="3D278763" w14:textId="77777777" w:rsidR="00F62F72" w:rsidRDefault="00722F2D">
                      <w:pPr>
                        <w:pStyle w:val="a0"/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ko-KR"/>
                        </w:rPr>
                        <w:t xml:space="preserve">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drx-StartOffset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/>
                          <w:iCs/>
                          <w:lang w:eastAsia="ko-KR"/>
                        </w:rPr>
                        <w:t xml:space="preserve"> + n</w:t>
                      </w:r>
                      <w:r>
                        <w:rPr>
                          <w:rFonts w:ascii="Times New Roman" w:hAnsi="Times New Roman" w:cs="Times New Roman"/>
                          <w:lang w:eastAsia="ko-KR"/>
                        </w:rPr>
                        <w:t xml:space="preserve"> ×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iCs/>
                          <w:lang w:eastAsia="ko-KR"/>
                        </w:rPr>
                        <w:t>traffic_time_offset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>modulo</w:t>
                      </w:r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drx-LongCycle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>);</w:t>
                      </w:r>
                    </w:p>
                    <w:p w14:paraId="3081B975" w14:textId="77777777" w:rsidR="00F62F72" w:rsidRDefault="00722F2D">
                      <w:pPr>
                        <w:pStyle w:val="a0"/>
                        <w:numPr>
                          <w:ilvl w:val="0"/>
                          <w:numId w:val="16"/>
                        </w:numP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</w:pP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if the condition in (ii) is true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u w:val="single"/>
                          <w:lang w:eastAsia="ko-KR"/>
                        </w:rPr>
                        <w:t>and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tmp_cycle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+1) modulo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drx_offset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=0, increment </w:t>
                      </w:r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n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tmp_cycle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>;</w:t>
                      </w:r>
                    </w:p>
                    <w:p w14:paraId="7BB484D5" w14:textId="77777777" w:rsidR="00F62F72" w:rsidRDefault="00722F2D">
                      <w:pPr>
                        <w:pStyle w:val="a0"/>
                        <w:numPr>
                          <w:ilvl w:val="0"/>
                          <w:numId w:val="16"/>
                        </w:numP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</w:pP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otherwise, if the condition in (ii) is true, start </w:t>
                      </w:r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drx-onDurationTimer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 and increment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drx_cycle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 and assign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tmp_cycle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>=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drx_cycle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/>
                          <w:lang w:eastAsia="ko-KR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iCs/>
                          <w:lang w:eastAsia="ko-KR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132E0D" w14:textId="634A9F67" w:rsidR="00F62F72" w:rsidRDefault="00722F2D" w:rsidP="00D54878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zh-CN"/>
        </w:rPr>
        <w:t>Be</w:t>
      </w:r>
      <w:r>
        <w:rPr>
          <w:rFonts w:ascii="Times New Roman" w:eastAsiaTheme="minorEastAsia" w:hAnsi="Times New Roman" w:cs="Times New Roman"/>
          <w:lang w:eastAsia="zh-CN"/>
        </w:rPr>
        <w:t xml:space="preserve">sides, approach 4 </w:t>
      </w:r>
      <w:r w:rsidR="009561ED">
        <w:rPr>
          <w:rFonts w:ascii="Times New Roman" w:eastAsiaTheme="minorEastAsia" w:hAnsi="Times New Roman" w:cs="Times New Roman" w:hint="eastAsia"/>
          <w:lang w:eastAsia="zh-CN"/>
        </w:rPr>
        <w:t>can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not </w:t>
      </w:r>
      <w:r>
        <w:rPr>
          <w:rFonts w:ascii="Times New Roman" w:eastAsiaTheme="minorEastAsia" w:hAnsi="Times New Roman" w:cs="Times New Roman"/>
          <w:lang w:eastAsia="zh-CN"/>
        </w:rPr>
        <w:t xml:space="preserve">support 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some specific </w:t>
      </w:r>
      <w:r>
        <w:rPr>
          <w:rFonts w:ascii="Times New Roman" w:eastAsiaTheme="minorEastAsia" w:hAnsi="Times New Roman" w:cs="Times New Roman"/>
          <w:lang w:eastAsia="zh-CN"/>
        </w:rPr>
        <w:t>FPS</w:t>
      </w:r>
      <w:r w:rsidR="009561ED">
        <w:rPr>
          <w:rFonts w:ascii="Times New Roman" w:eastAsiaTheme="minorEastAsia" w:hAnsi="Times New Roman" w:cs="Times New Roman" w:hint="eastAsia"/>
          <w:lang w:eastAsia="zh-CN"/>
        </w:rPr>
        <w:t>s</w:t>
      </w:r>
      <w:r>
        <w:rPr>
          <w:rFonts w:ascii="Times New Roman" w:eastAsiaTheme="minorEastAsia" w:hAnsi="Times New Roman" w:cs="Times New Roman"/>
          <w:lang w:eastAsia="zh-CN"/>
        </w:rPr>
        <w:t xml:space="preserve">. When FPS </w:t>
      </w:r>
      <w:r w:rsidR="002764AF">
        <w:rPr>
          <w:rFonts w:ascii="Times New Roman" w:eastAsiaTheme="minorEastAsia" w:hAnsi="Times New Roman" w:cs="Times New Roman" w:hint="eastAsia"/>
          <w:lang w:eastAsia="zh-CN"/>
        </w:rPr>
        <w:t>=</w:t>
      </w:r>
      <w:r w:rsidR="002764AF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99 is </w:t>
      </w:r>
      <w:r w:rsidR="002764AF">
        <w:rPr>
          <w:rFonts w:ascii="Times New Roman" w:eastAsiaTheme="minorEastAsia" w:hAnsi="Times New Roman" w:cs="Times New Roman" w:hint="eastAsia"/>
          <w:lang w:eastAsia="zh-CN"/>
        </w:rPr>
        <w:t>introduced</w:t>
      </w:r>
      <w:r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9A323B">
        <w:rPr>
          <w:rFonts w:ascii="Times New Roman" w:eastAsiaTheme="minorEastAsia" w:hAnsi="Times New Roman" w:cs="Times New Roman"/>
          <w:lang w:eastAsia="zh-CN"/>
        </w:rPr>
        <w:t xml:space="preserve">if we apply </w:t>
      </w:r>
      <w:proofErr w:type="spellStart"/>
      <w:r>
        <w:rPr>
          <w:rFonts w:ascii="Times New Roman" w:eastAsiaTheme="minorEastAsia" w:hAnsi="Times New Roman" w:cs="Times New Roman"/>
          <w:i/>
          <w:iCs/>
          <w:lang w:eastAsia="zh-CN"/>
        </w:rPr>
        <w:t>drx_offset</w:t>
      </w:r>
      <w:proofErr w:type="spellEnd"/>
      <w:r w:rsidR="009A323B">
        <w:rPr>
          <w:rFonts w:ascii="Times New Roman" w:eastAsiaTheme="minorEastAsia" w:hAnsi="Times New Roman" w:cs="Times New Roman"/>
          <w:i/>
          <w:iCs/>
          <w:lang w:eastAsia="zh-CN"/>
        </w:rPr>
        <w:t xml:space="preserve"> = 10, </w:t>
      </w:r>
      <w:proofErr w:type="spellStart"/>
      <w:r w:rsidR="009A323B">
        <w:rPr>
          <w:rFonts w:ascii="Times New Roman" w:eastAsiaTheme="minorEastAsia" w:hAnsi="Times New Roman" w:cs="Times New Roman"/>
          <w:i/>
          <w:iCs/>
          <w:lang w:eastAsia="zh-CN"/>
        </w:rPr>
        <w:t>traffic_time_offset</w:t>
      </w:r>
      <w:proofErr w:type="spellEnd"/>
      <w:r w:rsidR="009A323B">
        <w:rPr>
          <w:rFonts w:ascii="Times New Roman" w:eastAsiaTheme="minorEastAsia" w:hAnsi="Times New Roman" w:cs="Times New Roman"/>
          <w:i/>
          <w:iCs/>
          <w:lang w:eastAsia="zh-CN"/>
        </w:rPr>
        <w:t xml:space="preserve"> = 1ms, </w:t>
      </w:r>
      <w:r w:rsidR="009A323B" w:rsidRPr="00D54878">
        <w:rPr>
          <w:rFonts w:ascii="Times New Roman" w:eastAsiaTheme="minorEastAsia" w:hAnsi="Times New Roman" w:cs="Times New Roman"/>
          <w:lang w:eastAsia="zh-CN"/>
        </w:rPr>
        <w:t>and</w:t>
      </w:r>
      <w:r w:rsidR="009A323B">
        <w:rPr>
          <w:rFonts w:ascii="Times New Roman" w:eastAsiaTheme="minorEastAsia" w:hAnsi="Times New Roman" w:cs="Times New Roman"/>
          <w:i/>
          <w:iCs/>
          <w:lang w:eastAsia="zh-CN"/>
        </w:rPr>
        <w:t xml:space="preserve"> DRX cycle = 10ms</w:t>
      </w:r>
      <w:r w:rsidR="009A323B">
        <w:rPr>
          <w:rFonts w:ascii="Times New Roman" w:eastAsiaTheme="minorEastAsia" w:hAnsi="Times New Roman" w:cs="Times New Roman"/>
          <w:lang w:eastAsia="zh-CN"/>
        </w:rPr>
        <w:t xml:space="preserve">, then a time offset of 1ms will be added after </w:t>
      </w:r>
      <w:r w:rsidR="00E91E8B">
        <w:rPr>
          <w:rFonts w:ascii="Times New Roman" w:eastAsiaTheme="minorEastAsia" w:hAnsi="Times New Roman" w:cs="Times New Roman"/>
          <w:lang w:eastAsia="zh-CN"/>
        </w:rPr>
        <w:t xml:space="preserve">every </w:t>
      </w:r>
      <w:r w:rsidR="009A323B">
        <w:rPr>
          <w:rFonts w:ascii="Times New Roman" w:eastAsiaTheme="minorEastAsia" w:hAnsi="Times New Roman" w:cs="Times New Roman"/>
          <w:lang w:eastAsia="zh-CN"/>
        </w:rPr>
        <w:t xml:space="preserve">10 DRX cycles. </w:t>
      </w:r>
      <w:r w:rsidR="00B86D29">
        <w:rPr>
          <w:rFonts w:ascii="Times New Roman" w:eastAsiaTheme="minorEastAsia" w:hAnsi="Times New Roman" w:cs="Times New Roman"/>
          <w:lang w:eastAsia="zh-CN"/>
        </w:rPr>
        <w:t>This results in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561ED">
        <w:rPr>
          <w:rFonts w:ascii="Times New Roman" w:eastAsiaTheme="minorEastAsia" w:hAnsi="Times New Roman" w:cs="Times New Roman"/>
          <w:lang w:eastAsia="zh-CN"/>
        </w:rPr>
        <w:t>a total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561ED">
        <w:rPr>
          <w:rFonts w:ascii="Times New Roman" w:eastAsiaTheme="minorEastAsia" w:hAnsi="Times New Roman" w:cs="Times New Roman" w:hint="eastAsia"/>
          <w:lang w:eastAsia="zh-CN"/>
        </w:rPr>
        <w:t>duration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of 999.9 </w:t>
      </w:r>
      <w:proofErr w:type="spellStart"/>
      <w:r w:rsidR="008A3107">
        <w:rPr>
          <w:rFonts w:ascii="Times New Roman" w:eastAsiaTheme="minorEastAsia" w:hAnsi="Times New Roman" w:cs="Times New Roman"/>
          <w:lang w:eastAsia="zh-CN"/>
        </w:rPr>
        <w:t>ms</w:t>
      </w:r>
      <w:proofErr w:type="spellEnd"/>
      <w:r w:rsidR="008A3107">
        <w:rPr>
          <w:rFonts w:ascii="Times New Roman" w:eastAsiaTheme="minorEastAsia" w:hAnsi="Times New Roman" w:cs="Times New Roman"/>
          <w:lang w:eastAsia="zh-CN"/>
        </w:rPr>
        <w:t xml:space="preserve"> per 99 </w:t>
      </w:r>
      <w:r w:rsidR="009561ED">
        <w:rPr>
          <w:rFonts w:ascii="Times New Roman" w:eastAsiaTheme="minorEastAsia" w:hAnsi="Times New Roman" w:cs="Times New Roman"/>
          <w:lang w:eastAsia="zh-CN"/>
        </w:rPr>
        <w:t>DRX cycles</w:t>
      </w:r>
      <w:r w:rsidR="009561ED" w:rsidDel="009561ED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561ED">
        <w:rPr>
          <w:rFonts w:ascii="Times New Roman" w:eastAsiaTheme="minorEastAsia" w:hAnsi="Times New Roman" w:cs="Times New Roman"/>
          <w:lang w:eastAsia="zh-CN"/>
        </w:rPr>
        <w:t>with</w:t>
      </w:r>
      <w:r w:rsidR="005E6307">
        <w:rPr>
          <w:rFonts w:ascii="Times New Roman" w:eastAsiaTheme="minorEastAsia" w:hAnsi="Times New Roman" w:cs="Times New Roman"/>
          <w:lang w:eastAsia="zh-CN"/>
        </w:rPr>
        <w:t xml:space="preserve"> approach 4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B86D29" w:rsidRPr="00B86D29">
        <w:rPr>
          <w:rFonts w:ascii="Times New Roman" w:eastAsiaTheme="minorEastAsia" w:hAnsi="Times New Roman" w:cs="Times New Roman"/>
          <w:lang w:eastAsia="zh-CN"/>
        </w:rPr>
        <w:t xml:space="preserve">leading to a </w:t>
      </w:r>
      <w:r w:rsidR="00D71679">
        <w:rPr>
          <w:rFonts w:ascii="Times New Roman" w:eastAsiaTheme="minorEastAsia" w:hAnsi="Times New Roman" w:cs="Times New Roman"/>
          <w:lang w:eastAsia="zh-CN"/>
        </w:rPr>
        <w:t>0.1 ms</w:t>
      </w:r>
      <w:r w:rsidR="00B86D29" w:rsidRPr="00B86D29">
        <w:rPr>
          <w:rFonts w:ascii="Times New Roman" w:eastAsiaTheme="minorEastAsia" w:hAnsi="Times New Roman" w:cs="Times New Roman"/>
          <w:lang w:eastAsia="zh-CN"/>
        </w:rPr>
        <w:t xml:space="preserve"> deviation from XR traffic per 99 frames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D572F5">
        <w:rPr>
          <w:rFonts w:ascii="Times New Roman" w:eastAsiaTheme="minorEastAsia" w:hAnsi="Times New Roman" w:cs="Times New Roman"/>
          <w:lang w:eastAsia="zh-CN"/>
        </w:rPr>
        <w:t>T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he 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small time 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deviation will 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accumulate with time and 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become 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a </w:t>
      </w:r>
      <w:r w:rsidR="008A3107">
        <w:rPr>
          <w:rFonts w:ascii="Times New Roman" w:eastAsiaTheme="minorEastAsia" w:hAnsi="Times New Roman" w:cs="Times New Roman"/>
          <w:lang w:eastAsia="zh-CN"/>
        </w:rPr>
        <w:t>larger</w:t>
      </w:r>
      <w:r w:rsidR="00D572F5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561ED">
        <w:rPr>
          <w:rFonts w:ascii="Times New Roman" w:eastAsiaTheme="minorEastAsia" w:hAnsi="Times New Roman" w:cs="Times New Roman"/>
          <w:lang w:eastAsia="zh-CN"/>
        </w:rPr>
        <w:t>deviation finally</w:t>
      </w:r>
      <w:r w:rsidR="008A3107"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41370B5A" w14:textId="77777777" w:rsidR="00F62F72" w:rsidRDefault="00F62F72" w:rsidP="00D54878">
      <w:pPr>
        <w:jc w:val="both"/>
        <w:rPr>
          <w:rFonts w:ascii="Times New Roman" w:eastAsiaTheme="minorEastAsia" w:hAnsi="Times New Roman" w:cs="Times New Roman"/>
          <w:lang w:eastAsia="zh-CN"/>
        </w:rPr>
      </w:pPr>
    </w:p>
    <w:p w14:paraId="77BB5CE0" w14:textId="5F158FCD" w:rsidR="00F62F72" w:rsidRDefault="00722F2D" w:rsidP="00D54878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From </w:t>
      </w:r>
      <w:r w:rsidR="002764AF">
        <w:rPr>
          <w:rFonts w:ascii="Times New Roman" w:eastAsiaTheme="minorEastAsia" w:hAnsi="Times New Roman" w:cs="Times New Roman"/>
          <w:lang w:eastAsia="zh-CN"/>
        </w:rPr>
        <w:t xml:space="preserve">the </w:t>
      </w:r>
      <w:r>
        <w:rPr>
          <w:rFonts w:ascii="Times New Roman" w:eastAsiaTheme="minorEastAsia" w:hAnsi="Times New Roman" w:cs="Times New Roman"/>
          <w:lang w:eastAsia="zh-CN"/>
        </w:rPr>
        <w:t>analysis above, we have the following observation:</w:t>
      </w:r>
    </w:p>
    <w:p w14:paraId="69E6EDC4" w14:textId="6B3BDC30" w:rsidR="00F62F72" w:rsidRPr="009561ED" w:rsidRDefault="00722F2D" w:rsidP="00D54878">
      <w:pPr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1: </w:t>
      </w:r>
      <w:r w:rsidR="009561ED">
        <w:rPr>
          <w:rFonts w:ascii="Times New Roman" w:eastAsia="宋体" w:hAnsi="Times New Roman" w:cs="Times New Roman"/>
          <w:b/>
          <w:bCs/>
          <w:lang w:eastAsia="zh-CN"/>
        </w:rPr>
        <w:t>To handle the mismatch between XR traffic and DRX cycle, a</w:t>
      </w:r>
      <w:r w:rsidR="009561ED" w:rsidRPr="009561ED">
        <w:rPr>
          <w:rFonts w:ascii="Times New Roman" w:eastAsia="宋体" w:hAnsi="Times New Roman" w:cs="Times New Roman"/>
          <w:b/>
          <w:bCs/>
          <w:lang w:eastAsia="zh-CN"/>
        </w:rPr>
        <w:t>djust the DRX pattern according to RRC pre-configuration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 </w:t>
      </w:r>
      <w:r w:rsidR="009561ED">
        <w:rPr>
          <w:rFonts w:ascii="Times New Roman" w:eastAsia="宋体" w:hAnsi="Times New Roman" w:cs="Times New Roman"/>
          <w:b/>
          <w:bCs/>
          <w:lang w:eastAsia="zh-CN"/>
        </w:rPr>
        <w:t>leads to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 relatively large specification impact, e.g. introduce new DRX model or new DRX formula. </w:t>
      </w:r>
    </w:p>
    <w:p w14:paraId="5B3C63B9" w14:textId="77777777" w:rsidR="00F62F72" w:rsidRDefault="00F62F72">
      <w:pPr>
        <w:rPr>
          <w:rFonts w:ascii="Times New Roman" w:eastAsiaTheme="minorEastAsia" w:hAnsi="Times New Roman" w:cs="Times New Roman"/>
          <w:lang w:eastAsia="zh-CN"/>
        </w:rPr>
      </w:pPr>
    </w:p>
    <w:p w14:paraId="36CAA326" w14:textId="2039D310" w:rsidR="00F62F72" w:rsidRDefault="00722F2D">
      <w:pPr>
        <w:pStyle w:val="af9"/>
        <w:numPr>
          <w:ilvl w:val="0"/>
          <w:numId w:val="12"/>
        </w:numPr>
        <w:ind w:firstLine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b/>
          <w:bCs/>
        </w:rPr>
        <w:t>Solution 2:</w:t>
      </w:r>
      <w:r>
        <w:rPr>
          <w:rFonts w:ascii="Times New Roman" w:eastAsiaTheme="minorEastAsia" w:hAnsi="Times New Roman" w:cs="Times New Roman"/>
        </w:rPr>
        <w:t xml:space="preserve"> Dynamic indication to adjust DRX configuration</w:t>
      </w:r>
      <w:r w:rsidR="00D6071B">
        <w:rPr>
          <w:rFonts w:ascii="Times New Roman" w:eastAsiaTheme="minorEastAsia" w:hAnsi="Times New Roman" w:cs="Times New Roman"/>
        </w:rPr>
        <w:t>[</w:t>
      </w:r>
      <w:r w:rsidR="00240C8A">
        <w:rPr>
          <w:rFonts w:ascii="Times New Roman" w:eastAsiaTheme="minorEastAsia" w:hAnsi="Times New Roman" w:cs="Times New Roman"/>
        </w:rPr>
        <w:t>9</w:t>
      </w:r>
      <w:r w:rsidR="00D6071B">
        <w:rPr>
          <w:rFonts w:ascii="Times New Roman" w:eastAsiaTheme="minorEastAsia" w:hAnsi="Times New Roman" w:cs="Times New Roman"/>
        </w:rPr>
        <w:t>][</w:t>
      </w:r>
      <w:r w:rsidR="00240C8A">
        <w:rPr>
          <w:rFonts w:ascii="Times New Roman" w:eastAsiaTheme="minorEastAsia" w:hAnsi="Times New Roman" w:cs="Times New Roman"/>
        </w:rPr>
        <w:t>10</w:t>
      </w:r>
      <w:r w:rsidR="00D6071B">
        <w:rPr>
          <w:rFonts w:ascii="Times New Roman" w:eastAsiaTheme="minorEastAsia" w:hAnsi="Times New Roman" w:cs="Times New Roman"/>
        </w:rPr>
        <w:t>]</w:t>
      </w:r>
    </w:p>
    <w:p w14:paraId="21732314" w14:textId="6562C681" w:rsidR="009561ED" w:rsidRDefault="00722F2D">
      <w:pPr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This solution </w:t>
      </w:r>
      <w:r>
        <w:rPr>
          <w:rFonts w:ascii="Times New Roman" w:eastAsia="宋体" w:hAnsi="Times New Roman" w:cs="Times New Roman"/>
        </w:rPr>
        <w:t xml:space="preserve">allows the gNB to provide UE with one original DRX configuration with RRC signaling. Then the network can adjust the DRX parameters, e.g. the </w:t>
      </w:r>
      <w:proofErr w:type="spellStart"/>
      <w:r>
        <w:rPr>
          <w:rFonts w:ascii="Times New Roman" w:hAnsi="Times New Roman" w:cs="Times New Roman"/>
          <w:i/>
        </w:rPr>
        <w:t>drx-StartOffset</w:t>
      </w:r>
      <w:proofErr w:type="spellEnd"/>
      <w:r>
        <w:rPr>
          <w:rFonts w:ascii="Times New Roman" w:eastAsia="宋体" w:hAnsi="Times New Roman" w:cs="Times New Roman"/>
        </w:rPr>
        <w:t xml:space="preserve"> via L1/L2 signaling, to align with XR packet arrival. </w:t>
      </w:r>
    </w:p>
    <w:p w14:paraId="16E1B4B6" w14:textId="647053CF" w:rsidR="00F62F72" w:rsidRDefault="009561ED">
      <w:pPr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As </w:t>
      </w:r>
      <w:r w:rsidRPr="009561ED">
        <w:rPr>
          <w:rFonts w:ascii="Times New Roman" w:eastAsia="宋体" w:hAnsi="Times New Roman" w:cs="Times New Roman"/>
        </w:rPr>
        <w:t xml:space="preserve">no extra </w:t>
      </w:r>
      <w:proofErr w:type="spellStart"/>
      <w:r>
        <w:rPr>
          <w:rFonts w:ascii="Times New Roman" w:eastAsia="宋体" w:hAnsi="Times New Roman" w:cs="Times New Roman"/>
        </w:rPr>
        <w:t>DRXparameter</w:t>
      </w:r>
      <w:proofErr w:type="spellEnd"/>
      <w:r>
        <w:rPr>
          <w:rFonts w:ascii="Times New Roman" w:eastAsia="宋体" w:hAnsi="Times New Roman" w:cs="Times New Roman"/>
        </w:rPr>
        <w:t xml:space="preserve"> is introduced, we assume this solution has </w:t>
      </w:r>
      <w:r>
        <w:rPr>
          <w:rFonts w:ascii="Times New Roman" w:eastAsia="宋体" w:hAnsi="Times New Roman" w:cs="Times New Roman" w:hint="eastAsia"/>
          <w:lang w:eastAsia="zh-CN"/>
        </w:rPr>
        <w:t>small/</w:t>
      </w:r>
      <w:r>
        <w:rPr>
          <w:rFonts w:ascii="Times New Roman" w:eastAsia="宋体" w:hAnsi="Times New Roman" w:cs="Times New Roman"/>
        </w:rPr>
        <w:t>no impact to current DRX configuration procedure and D</w:t>
      </w:r>
      <w:r>
        <w:rPr>
          <w:rFonts w:ascii="Times New Roman" w:eastAsiaTheme="minorEastAsia" w:hAnsi="Times New Roman" w:cs="Times New Roman"/>
          <w:lang w:eastAsia="zh-CN"/>
        </w:rPr>
        <w:t>RX formula.</w:t>
      </w:r>
    </w:p>
    <w:p w14:paraId="6BDE5DAA" w14:textId="39E12BD3" w:rsidR="00F62F72" w:rsidRDefault="009561ED">
      <w:pPr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lastRenderedPageBreak/>
        <w:t>However</w:t>
      </w:r>
      <w:r w:rsidR="00722F2D">
        <w:rPr>
          <w:rFonts w:ascii="Times New Roman" w:eastAsia="宋体" w:hAnsi="Times New Roman" w:cs="Times New Roman"/>
          <w:lang w:eastAsia="zh-CN"/>
        </w:rPr>
        <w:t xml:space="preserve">, the method of dynamic adaptation of a pre-configured DRX configuration brings no </w:t>
      </w:r>
      <w:r>
        <w:rPr>
          <w:rFonts w:ascii="Times New Roman" w:eastAsia="宋体" w:hAnsi="Times New Roman" w:cs="Times New Roman"/>
          <w:lang w:eastAsia="zh-CN"/>
        </w:rPr>
        <w:t xml:space="preserve">extra </w:t>
      </w:r>
      <w:r w:rsidR="00722F2D">
        <w:rPr>
          <w:rFonts w:ascii="Times New Roman" w:eastAsia="宋体" w:hAnsi="Times New Roman" w:cs="Times New Roman"/>
          <w:lang w:eastAsia="zh-CN"/>
        </w:rPr>
        <w:t xml:space="preserve">power </w:t>
      </w:r>
      <w:r>
        <w:rPr>
          <w:rFonts w:ascii="Times New Roman" w:eastAsia="宋体" w:hAnsi="Times New Roman" w:cs="Times New Roman"/>
          <w:lang w:eastAsia="zh-CN"/>
        </w:rPr>
        <w:t xml:space="preserve">saving </w:t>
      </w:r>
      <w:r w:rsidR="00722F2D">
        <w:rPr>
          <w:rFonts w:ascii="Times New Roman" w:eastAsia="宋体" w:hAnsi="Times New Roman" w:cs="Times New Roman"/>
          <w:lang w:eastAsia="zh-CN"/>
        </w:rPr>
        <w:t xml:space="preserve">gain compared with solution 1. </w:t>
      </w:r>
      <w:r>
        <w:rPr>
          <w:rFonts w:ascii="Times New Roman" w:eastAsia="宋体" w:hAnsi="Times New Roman" w:cs="Times New Roman"/>
          <w:lang w:eastAsia="zh-CN"/>
        </w:rPr>
        <w:t>While</w:t>
      </w:r>
      <w:r w:rsidR="00722F2D">
        <w:rPr>
          <w:rFonts w:ascii="Times New Roman" w:eastAsia="宋体" w:hAnsi="Times New Roman" w:cs="Times New Roman"/>
          <w:lang w:eastAsia="zh-CN"/>
        </w:rPr>
        <w:t xml:space="preserve"> more </w:t>
      </w:r>
      <w:r>
        <w:rPr>
          <w:rFonts w:ascii="Times New Roman" w:eastAsia="宋体" w:hAnsi="Times New Roman" w:cs="Times New Roman"/>
          <w:lang w:eastAsia="zh-CN"/>
        </w:rPr>
        <w:t>signalling</w:t>
      </w:r>
      <w:r w:rsidR="00722F2D">
        <w:rPr>
          <w:rFonts w:ascii="Times New Roman" w:eastAsia="宋体" w:hAnsi="Times New Roman" w:cs="Times New Roman"/>
          <w:lang w:eastAsia="zh-CN"/>
        </w:rPr>
        <w:t xml:space="preserve"> overhead </w:t>
      </w:r>
      <w:r>
        <w:rPr>
          <w:rFonts w:ascii="Times New Roman" w:eastAsia="宋体" w:hAnsi="Times New Roman" w:cs="Times New Roman"/>
          <w:lang w:eastAsia="zh-CN"/>
        </w:rPr>
        <w:t>is</w:t>
      </w:r>
      <w:r w:rsidR="00722F2D">
        <w:rPr>
          <w:rFonts w:ascii="Times New Roman" w:eastAsia="宋体" w:hAnsi="Times New Roman" w:cs="Times New Roman"/>
          <w:lang w:eastAsia="zh-CN"/>
        </w:rPr>
        <w:t xml:space="preserve"> introduced by the frequent L1/L2 signalling.</w:t>
      </w:r>
    </w:p>
    <w:p w14:paraId="4CBC41C3" w14:textId="0BCD206C" w:rsidR="00F62F72" w:rsidRDefault="009561ED" w:rsidP="00D54878">
      <w:pPr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One may argue a</w:t>
      </w:r>
      <w:r w:rsidR="00722F2D">
        <w:rPr>
          <w:rFonts w:ascii="Times New Roman" w:eastAsia="宋体" w:hAnsi="Times New Roman" w:cs="Times New Roman"/>
          <w:lang w:eastAsia="zh-CN"/>
        </w:rPr>
        <w:t>nother motivation for dynamic adaptation solution is to address the issues of DRX cycle mismatch and jitter with a common solution. However, we think this argument may not align with the following RAN1 assumption:</w:t>
      </w:r>
    </w:p>
    <w:tbl>
      <w:tblPr>
        <w:tblStyle w:val="af3"/>
        <w:tblW w:w="9318" w:type="dxa"/>
        <w:tblLook w:val="04A0" w:firstRow="1" w:lastRow="0" w:firstColumn="1" w:lastColumn="0" w:noHBand="0" w:noVBand="1"/>
      </w:tblPr>
      <w:tblGrid>
        <w:gridCol w:w="9318"/>
      </w:tblGrid>
      <w:tr w:rsidR="00F62F72" w14:paraId="5C6E2133" w14:textId="77777777"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AB2E" w14:textId="77777777" w:rsidR="00F62F72" w:rsidRDefault="00722F2D">
            <w:pPr>
              <w:snapToGrid w:val="0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/>
                <w:lang w:eastAsia="zh-CN"/>
              </w:rPr>
              <w:t>Conclusion of RAN1 110:</w:t>
            </w:r>
          </w:p>
          <w:p w14:paraId="723AFFA4" w14:textId="77777777" w:rsidR="00F62F72" w:rsidRDefault="00722F2D">
            <w:pPr>
              <w:snapToGrid w:val="0"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/>
                <w:lang w:eastAsia="zh-CN"/>
              </w:rPr>
              <w:t>RAN1 does not assume instantaneous jitter value for a frame is predictable for Rel-18 XR SI power saving study before further input is provided by SA.</w:t>
            </w:r>
          </w:p>
        </w:tc>
      </w:tr>
    </w:tbl>
    <w:p w14:paraId="07FC8DA7" w14:textId="7C8323F3" w:rsidR="00F62F72" w:rsidRDefault="00722F2D">
      <w:pPr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With the assumption of RAN1, we </w:t>
      </w:r>
      <w:r w:rsidR="009561ED">
        <w:rPr>
          <w:rFonts w:ascii="Times New Roman" w:eastAsia="宋体" w:hAnsi="Times New Roman" w:cs="Times New Roman"/>
          <w:lang w:eastAsia="zh-CN"/>
        </w:rPr>
        <w:t>think</w:t>
      </w:r>
      <w:r>
        <w:rPr>
          <w:rFonts w:ascii="Times New Roman" w:eastAsia="宋体" w:hAnsi="Times New Roman" w:cs="Times New Roman"/>
          <w:lang w:eastAsia="zh-CN"/>
        </w:rPr>
        <w:t xml:space="preserve"> </w:t>
      </w:r>
      <w:r w:rsidR="009561ED">
        <w:rPr>
          <w:rFonts w:ascii="Times New Roman" w:eastAsia="宋体" w:hAnsi="Times New Roman" w:cs="Times New Roman"/>
          <w:lang w:eastAsia="zh-CN"/>
        </w:rPr>
        <w:t xml:space="preserve">it is hard for </w:t>
      </w:r>
      <w:r>
        <w:rPr>
          <w:rFonts w:ascii="Times New Roman" w:eastAsia="宋体" w:hAnsi="Times New Roman" w:cs="Times New Roman"/>
          <w:lang w:eastAsia="zh-CN"/>
        </w:rPr>
        <w:t xml:space="preserve">gNB </w:t>
      </w:r>
      <w:r w:rsidR="009561ED">
        <w:rPr>
          <w:rFonts w:ascii="Times New Roman" w:eastAsia="宋体" w:hAnsi="Times New Roman" w:cs="Times New Roman"/>
          <w:lang w:eastAsia="zh-CN"/>
        </w:rPr>
        <w:t xml:space="preserve">to </w:t>
      </w:r>
      <w:r>
        <w:rPr>
          <w:rFonts w:ascii="Times New Roman" w:eastAsia="宋体" w:hAnsi="Times New Roman" w:cs="Times New Roman"/>
          <w:lang w:eastAsia="zh-CN"/>
        </w:rPr>
        <w:t>dynamically select and indicate UE a proper on duration start time to handle the instantaneous jitter.</w:t>
      </w:r>
    </w:p>
    <w:p w14:paraId="3F6A4A8A" w14:textId="77777777" w:rsidR="009561ED" w:rsidRDefault="00722F2D" w:rsidP="009561ED">
      <w:pPr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Taking the above into account, we think the motivation and target scenarios for dynamic adaptation of a pre-configured DRX configuration are not clear</w:t>
      </w:r>
      <w:r w:rsidR="009561ED">
        <w:rPr>
          <w:rFonts w:ascii="Times New Roman" w:eastAsia="宋体" w:hAnsi="Times New Roman" w:cs="Times New Roman" w:hint="eastAsia"/>
          <w:lang w:eastAsia="zh-CN"/>
        </w:rPr>
        <w:t>.</w:t>
      </w:r>
    </w:p>
    <w:p w14:paraId="5609F08C" w14:textId="12619A73" w:rsidR="009561ED" w:rsidRDefault="009561ED" w:rsidP="009561ED">
      <w:pPr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2: To handle the mismatch between XR traffic and DRX cycle, 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dynamic adaptation of a pre-configured DRX configuration solution leads to </w:t>
      </w:r>
      <w:r w:rsidRPr="009561ED">
        <w:rPr>
          <w:rFonts w:ascii="Times New Roman" w:eastAsia="宋体" w:hAnsi="Times New Roman" w:cs="Times New Roman" w:hint="eastAsia"/>
          <w:b/>
          <w:bCs/>
          <w:lang w:eastAsia="zh-CN"/>
        </w:rPr>
        <w:t>small/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>no impact to current DRX configuration procedure and DRX formula, at the cost of more L1/L2 signalling overhead.</w:t>
      </w:r>
    </w:p>
    <w:p w14:paraId="743FC19E" w14:textId="77777777" w:rsidR="009561ED" w:rsidRDefault="009561ED">
      <w:pPr>
        <w:rPr>
          <w:rFonts w:ascii="Times New Roman" w:eastAsiaTheme="minorEastAsia" w:hAnsi="Times New Roman" w:cs="Times New Roman"/>
          <w:lang w:eastAsia="zh-CN"/>
        </w:rPr>
      </w:pPr>
    </w:p>
    <w:p w14:paraId="7727FE6B" w14:textId="77777777" w:rsidR="00F62F72" w:rsidRDefault="00722F2D">
      <w:pPr>
        <w:pStyle w:val="af9"/>
        <w:numPr>
          <w:ilvl w:val="0"/>
          <w:numId w:val="12"/>
        </w:numPr>
        <w:ind w:firstLineChars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b/>
          <w:bCs/>
        </w:rPr>
        <w:t>Solution 3:</w:t>
      </w:r>
      <w:r>
        <w:rPr>
          <w:rFonts w:ascii="Times New Roman" w:eastAsiaTheme="minorEastAsia" w:hAnsi="Times New Roman" w:cs="Times New Roman"/>
        </w:rPr>
        <w:t xml:space="preserve"> Introduce non-integer values for DRX cycle</w:t>
      </w:r>
    </w:p>
    <w:p w14:paraId="54584209" w14:textId="58ED0425" w:rsidR="00F62F72" w:rsidRDefault="00722F2D" w:rsidP="00D54878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 xml:space="preserve">To align DRX cycle with non-integer traffic periodicity, a straightforward way is to extend the standard values of DRX cycle to include non-integer values. </w:t>
      </w:r>
      <w:r w:rsidR="003C58E7">
        <w:rPr>
          <w:rFonts w:ascii="Times New Roman" w:eastAsiaTheme="minorEastAsia" w:hAnsi="Times New Roman" w:cs="Times New Roman"/>
          <w:lang w:eastAsia="zh-CN"/>
        </w:rPr>
        <w:t>For example</w:t>
      </w:r>
      <w:r>
        <w:rPr>
          <w:rFonts w:ascii="Times New Roman" w:eastAsiaTheme="minorEastAsia" w:hAnsi="Times New Roman" w:cs="Times New Roman"/>
          <w:lang w:eastAsia="zh-CN"/>
        </w:rPr>
        <w:t>, rational numbers</w:t>
      </w:r>
      <w:r w:rsidR="003C58E7">
        <w:rPr>
          <w:rFonts w:ascii="Times New Roman" w:eastAsiaTheme="minorEastAsia" w:hAnsi="Times New Roman" w:cs="Times New Roman"/>
          <w:lang w:eastAsia="zh-CN"/>
        </w:rPr>
        <w:t xml:space="preserve"> such as</w:t>
      </w:r>
      <w:r>
        <w:rPr>
          <w:rFonts w:ascii="Times New Roman" w:eastAsiaTheme="minorEastAsia" w:hAnsi="Times New Roman" w:cs="Times New Roman"/>
          <w:lang w:eastAsia="zh-CN"/>
        </w:rPr>
        <w:t xml:space="preserve"> 1000/FPS ms</w:t>
      </w:r>
      <w:r w:rsidR="0060299D">
        <w:rPr>
          <w:rFonts w:ascii="Times New Roman" w:eastAsiaTheme="minorEastAsia" w:hAnsi="Times New Roman" w:cs="Times New Roman"/>
          <w:lang w:eastAsia="zh-CN"/>
        </w:rPr>
        <w:t xml:space="preserve"> can be</w:t>
      </w:r>
      <w:r>
        <w:rPr>
          <w:rFonts w:ascii="Times New Roman" w:eastAsiaTheme="minorEastAsia" w:hAnsi="Times New Roman" w:cs="Times New Roman"/>
          <w:lang w:eastAsia="zh-CN"/>
        </w:rPr>
        <w:t xml:space="preserve"> introduced for DRX cycle to adapt </w:t>
      </w:r>
      <w:r w:rsidR="0060299D">
        <w:rPr>
          <w:rFonts w:ascii="Times New Roman" w:eastAsiaTheme="minorEastAsia" w:hAnsi="Times New Roman" w:cs="Times New Roman"/>
          <w:lang w:eastAsia="zh-CN"/>
        </w:rPr>
        <w:t>to</w:t>
      </w:r>
      <w:r>
        <w:rPr>
          <w:rFonts w:ascii="Times New Roman" w:eastAsiaTheme="minorEastAsia" w:hAnsi="Times New Roman" w:cs="Times New Roman"/>
          <w:lang w:eastAsia="zh-CN"/>
        </w:rPr>
        <w:t xml:space="preserve"> different frame rates of XR traffic(e.g.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FPS</w:t>
      </w:r>
      <w:r w:rsidR="009561ED">
        <w:rPr>
          <w:rFonts w:ascii="Times New Roman" w:eastAsiaTheme="minorEastAsia" w:hAnsi="Times New Roman" w:cs="Times New Roman"/>
          <w:lang w:eastAsia="zh-CN"/>
        </w:rPr>
        <w:t xml:space="preserve"> = 60</w:t>
      </w:r>
      <w:r w:rsidR="009561ED">
        <w:rPr>
          <w:rFonts w:ascii="Times New Roman" w:eastAsiaTheme="minorEastAsia" w:hAnsi="Times New Roman" w:cs="Times New Roman" w:hint="eastAsia"/>
          <w:lang w:eastAsia="zh-CN"/>
        </w:rPr>
        <w:t>/</w:t>
      </w:r>
      <w:r>
        <w:rPr>
          <w:rFonts w:ascii="Times New Roman" w:eastAsiaTheme="minorEastAsia" w:hAnsi="Times New Roman" w:cs="Times New Roman"/>
          <w:lang w:eastAsia="zh-CN"/>
        </w:rPr>
        <w:t>90</w:t>
      </w:r>
      <w:r w:rsidR="009561ED">
        <w:rPr>
          <w:rFonts w:ascii="Times New Roman" w:eastAsiaTheme="minorEastAsia" w:hAnsi="Times New Roman" w:cs="Times New Roman"/>
          <w:lang w:eastAsia="zh-CN"/>
        </w:rPr>
        <w:t>/99</w:t>
      </w:r>
      <w:r w:rsidR="009561ED">
        <w:rPr>
          <w:rFonts w:ascii="Times New Roman" w:eastAsiaTheme="minorEastAsia" w:hAnsi="Times New Roman" w:cs="Times New Roman" w:hint="eastAsia"/>
          <w:lang w:eastAsia="zh-CN"/>
        </w:rPr>
        <w:t>/</w:t>
      </w:r>
      <w:r w:rsidR="009561ED">
        <w:rPr>
          <w:rFonts w:ascii="Times New Roman" w:eastAsiaTheme="minorEastAsia" w:hAnsi="Times New Roman" w:cs="Times New Roman"/>
          <w:lang w:eastAsia="zh-CN"/>
        </w:rPr>
        <w:t>…</w:t>
      </w:r>
      <w:r>
        <w:rPr>
          <w:rFonts w:ascii="Times New Roman" w:eastAsiaTheme="minorEastAsia" w:hAnsi="Times New Roman" w:cs="Times New Roman"/>
          <w:lang w:eastAsia="zh-CN"/>
        </w:rPr>
        <w:t xml:space="preserve">). </w:t>
      </w:r>
      <w:r w:rsidR="0060299D">
        <w:rPr>
          <w:rFonts w:ascii="Times New Roman" w:eastAsiaTheme="minorEastAsia" w:hAnsi="Times New Roman" w:cs="Times New Roman"/>
          <w:lang w:eastAsia="zh-CN"/>
        </w:rPr>
        <w:t>Additionally, a f</w:t>
      </w:r>
      <w:r>
        <w:rPr>
          <w:rFonts w:ascii="Times New Roman" w:eastAsiaTheme="minorEastAsia" w:hAnsi="Times New Roman" w:cs="Times New Roman"/>
          <w:lang w:eastAsia="zh-CN"/>
        </w:rPr>
        <w:t xml:space="preserve">loor operation is added to the legacy DRX formula to calculate the start time of </w:t>
      </w:r>
      <w:bookmarkStart w:id="1" w:name="OLE_LINK9"/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drx-onDurationTimer</w:t>
      </w:r>
      <w:bookmarkEnd w:id="1"/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when rational number DRX cycles are configured, so </w:t>
      </w:r>
      <w:r w:rsidR="0060299D">
        <w:rPr>
          <w:rFonts w:ascii="Times New Roman" w:eastAsia="宋体" w:hAnsi="Times New Roman" w:cs="Times New Roman"/>
          <w:szCs w:val="20"/>
          <w:lang w:eastAsia="zh-CN"/>
        </w:rPr>
        <w:t xml:space="preserve">that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the start point of 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drx-onDurationTime</w:t>
      </w:r>
      <w:r>
        <w:rPr>
          <w:rFonts w:ascii="Times New Roman" w:eastAsiaTheme="minorEastAsia" w:hAnsi="Times New Roman" w:cs="Times New Roman"/>
          <w:lang w:eastAsia="zh-CN"/>
        </w:rPr>
        <w:t xml:space="preserve">r can be aligned with the boundary of slot.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Taking the </w:t>
      </w:r>
      <w:r w:rsidR="009561ED">
        <w:rPr>
          <w:rFonts w:ascii="Times New Roman" w:eastAsia="宋体" w:hAnsi="Times New Roman" w:cs="Times New Roman"/>
          <w:szCs w:val="20"/>
          <w:lang w:eastAsia="zh-CN"/>
        </w:rPr>
        <w:t xml:space="preserve">current </w:t>
      </w:r>
      <w:r>
        <w:rPr>
          <w:rFonts w:ascii="Times New Roman" w:eastAsia="宋体" w:hAnsi="Times New Roman" w:cs="Times New Roman"/>
          <w:szCs w:val="20"/>
          <w:lang w:eastAsia="zh-CN"/>
        </w:rPr>
        <w:t>DRX formula for long DRX cycle as an example, the formula</w:t>
      </w:r>
      <w:r w:rsidR="005E6307">
        <w:rPr>
          <w:rFonts w:ascii="Times New Roman" w:eastAsia="宋体" w:hAnsi="Times New Roman" w:cs="Times New Roman"/>
          <w:szCs w:val="20"/>
          <w:lang w:eastAsia="zh-CN"/>
        </w:rPr>
        <w:t xml:space="preserve"> is</w:t>
      </w:r>
      <w:r>
        <w:rPr>
          <w:rFonts w:ascii="Times New Roman" w:eastAsia="宋体" w:hAnsi="Times New Roman" w:cs="Times New Roman"/>
          <w:szCs w:val="20"/>
          <w:lang w:eastAsia="zh-CN"/>
        </w:rPr>
        <w:t>:</w:t>
      </w:r>
    </w:p>
    <w:p w14:paraId="58EA3427" w14:textId="73B6A3E3" w:rsidR="00F62F72" w:rsidRDefault="00722F2D">
      <w:pPr>
        <w:ind w:firstLine="720"/>
        <w:rPr>
          <w:rFonts w:ascii="Times New Roman" w:hAnsi="Times New Roman" w:cs="Times New Roman"/>
          <w:i/>
          <w:iCs/>
        </w:rPr>
      </w:pPr>
      <w:bookmarkStart w:id="2" w:name="OLE_LINK8"/>
      <w:r>
        <w:rPr>
          <w:rFonts w:ascii="Times New Roman" w:hAnsi="Times New Roman" w:cs="Times New Roman"/>
          <w:b/>
          <w:bCs/>
        </w:rPr>
        <w:t>[(SFN × 10) + subframe number] modulo (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drx-LongCycle</w:t>
      </w:r>
      <w:proofErr w:type="spellEnd"/>
      <w:r>
        <w:rPr>
          <w:rFonts w:ascii="Times New Roman" w:hAnsi="Times New Roman" w:cs="Times New Roman"/>
          <w:b/>
          <w:bCs/>
        </w:rPr>
        <w:t xml:space="preserve">) =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>
        <w:rPr>
          <w:rFonts w:ascii="Times New Roman" w:eastAsia="宋体" w:hAnsi="Times New Roman" w:cs="Times New Roman"/>
          <w:szCs w:val="20"/>
          <w:lang w:eastAsia="zh-CN"/>
        </w:rPr>
        <w:t xml:space="preserve">           </w:t>
      </w:r>
      <w:r w:rsidR="00617717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(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Eq3</w:t>
      </w:r>
      <w:r>
        <w:rPr>
          <w:rFonts w:ascii="Times New Roman" w:eastAsia="宋体" w:hAnsi="Times New Roman" w:cs="Times New Roman"/>
          <w:szCs w:val="20"/>
          <w:lang w:eastAsia="zh-CN"/>
        </w:rPr>
        <w:t>)</w:t>
      </w:r>
    </w:p>
    <w:bookmarkEnd w:id="2"/>
    <w:p w14:paraId="30387B3E" w14:textId="378E4E85" w:rsidR="00F62F72" w:rsidRDefault="009561ED">
      <w:pPr>
        <w:rPr>
          <w:rFonts w:ascii="Times New Roman" w:eastAsiaTheme="minorEastAsia" w:hAnsi="Times New Roman" w:cs="Times New Roman"/>
          <w:lang w:eastAsia="zh-CN"/>
        </w:rPr>
      </w:pPr>
      <w:r w:rsidRPr="009561ED">
        <w:rPr>
          <w:rFonts w:ascii="Times New Roman" w:eastAsiaTheme="minorEastAsia" w:hAnsi="Times New Roman" w:cs="Times New Roman"/>
          <w:lang w:eastAsia="zh-CN"/>
        </w:rPr>
        <w:t xml:space="preserve">From a mathematical point of view, </w:t>
      </w:r>
      <w:r>
        <w:rPr>
          <w:rFonts w:ascii="Times New Roman" w:eastAsiaTheme="minorEastAsia" w:hAnsi="Times New Roman" w:cs="Times New Roman"/>
          <w:u w:val="single"/>
          <w:lang w:eastAsia="zh-CN"/>
        </w:rPr>
        <w:t>M</w:t>
      </w:r>
      <w:r w:rsidRPr="009561ED">
        <w:rPr>
          <w:rFonts w:ascii="Times New Roman" w:eastAsiaTheme="minorEastAsia" w:hAnsi="Times New Roman" w:cs="Times New Roman"/>
          <w:u w:val="single"/>
          <w:lang w:eastAsia="zh-CN"/>
        </w:rPr>
        <w:t xml:space="preserve"> modulo </w:t>
      </w:r>
      <w:r>
        <w:rPr>
          <w:rFonts w:ascii="Times New Roman" w:eastAsiaTheme="minorEastAsia" w:hAnsi="Times New Roman" w:cs="Times New Roman"/>
          <w:u w:val="single"/>
          <w:lang w:eastAsia="zh-CN"/>
        </w:rPr>
        <w:t>N</w:t>
      </w:r>
      <w:r>
        <w:rPr>
          <w:rFonts w:ascii="Times New Roman" w:eastAsiaTheme="minorEastAsia" w:hAnsi="Times New Roman" w:cs="Times New Roman"/>
          <w:lang w:eastAsia="zh-CN"/>
        </w:rPr>
        <w:t xml:space="preserve"> and </w:t>
      </w:r>
      <w:r w:rsidRPr="009561ED">
        <w:rPr>
          <w:rFonts w:ascii="Times New Roman" w:eastAsiaTheme="minorEastAsia" w:hAnsi="Times New Roman" w:cs="Times New Roman"/>
          <w:u w:val="single"/>
          <w:lang w:eastAsia="zh-CN"/>
        </w:rPr>
        <w:t>floor(M-floor(M/N)*N)</w:t>
      </w:r>
      <w:r w:rsidRPr="009561ED">
        <w:rPr>
          <w:u w:val="single"/>
        </w:rPr>
        <w:t xml:space="preserve"> </w:t>
      </w:r>
      <w:r w:rsidRPr="009561ED">
        <w:rPr>
          <w:rFonts w:ascii="Times New Roman" w:eastAsiaTheme="minorEastAsia" w:hAnsi="Times New Roman" w:cs="Times New Roman"/>
          <w:lang w:eastAsia="zh-CN"/>
        </w:rPr>
        <w:t xml:space="preserve">are equivalent. </w:t>
      </w:r>
      <w:r w:rsidR="00722F2D" w:rsidRPr="009561ED">
        <w:rPr>
          <w:rFonts w:ascii="Times New Roman" w:eastAsiaTheme="minorEastAsia" w:hAnsi="Times New Roman" w:cs="Times New Roman"/>
          <w:lang w:eastAsia="zh-CN"/>
        </w:rPr>
        <w:t>To av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oid the rounding error caused by modulo operation for rational numbers, </w:t>
      </w:r>
      <w:r w:rsidR="00722F2D">
        <w:rPr>
          <w:rFonts w:ascii="Times New Roman" w:eastAsiaTheme="minorEastAsia" w:hAnsi="Times New Roman" w:cs="Times New Roman"/>
          <w:i/>
          <w:iCs/>
          <w:lang w:eastAsia="zh-CN"/>
        </w:rPr>
        <w:t>Eq</w:t>
      </w:r>
      <w:r w:rsidR="00D6071B">
        <w:rPr>
          <w:rFonts w:ascii="Times New Roman" w:eastAsiaTheme="minorEastAsia" w:hAnsi="Times New Roman" w:cs="Times New Roman"/>
          <w:i/>
          <w:iCs/>
          <w:lang w:eastAsia="zh-CN"/>
        </w:rPr>
        <w:t>3</w:t>
      </w:r>
      <w:r w:rsidR="00722F2D">
        <w:rPr>
          <w:rFonts w:ascii="Times New Roman" w:eastAsiaTheme="minorEastAsia" w:hAnsi="Times New Roman" w:cs="Times New Roman"/>
          <w:lang w:eastAsia="zh-CN"/>
        </w:rPr>
        <w:t xml:space="preserve"> can be replaced by: </w:t>
      </w:r>
    </w:p>
    <w:p w14:paraId="01DCD923" w14:textId="753058E9" w:rsidR="00F62F72" w:rsidRDefault="00722F2D">
      <w:pPr>
        <w:ind w:firstLine="72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>floor{</w:t>
      </w:r>
      <w:r>
        <w:rPr>
          <w:rFonts w:ascii="Times New Roman" w:hAnsi="Times New Roman" w:cs="Times New Roman"/>
          <w:b/>
          <w:bCs/>
          <w:i/>
          <w:iCs/>
        </w:rPr>
        <w:t>M</w:t>
      </w:r>
      <w:r>
        <w:rPr>
          <w:rFonts w:ascii="Times New Roman" w:hAnsi="Times New Roman" w:cs="Times New Roman"/>
          <w:b/>
          <w:bCs/>
        </w:rPr>
        <w:t xml:space="preserve"> – floor(</w:t>
      </w:r>
      <w:r>
        <w:rPr>
          <w:rFonts w:ascii="Times New Roman" w:hAnsi="Times New Roman" w:cs="Times New Roman"/>
          <w:b/>
          <w:bCs/>
          <w:i/>
          <w:iCs/>
        </w:rPr>
        <w:t>M</w:t>
      </w:r>
      <w:r>
        <w:rPr>
          <w:rFonts w:ascii="Times New Roman" w:hAnsi="Times New Roman" w:cs="Times New Roman"/>
          <w:b/>
          <w:bCs/>
        </w:rPr>
        <w:t>/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drx-LongCycle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>) *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drx-LongCycle</w:t>
      </w:r>
      <w:proofErr w:type="spellEnd"/>
      <w:r>
        <w:rPr>
          <w:rFonts w:ascii="Times New Roman" w:hAnsi="Times New Roman" w:cs="Times New Roman"/>
          <w:b/>
          <w:bCs/>
        </w:rPr>
        <w:t xml:space="preserve">}=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                </w:t>
      </w:r>
      <w:r w:rsidR="00617717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>(</w:t>
      </w:r>
      <w:r w:rsidR="002764AF">
        <w:rPr>
          <w:rFonts w:ascii="Times New Roman" w:eastAsia="宋体" w:hAnsi="Times New Roman" w:cs="Times New Roman"/>
          <w:i/>
          <w:iCs/>
          <w:szCs w:val="20"/>
          <w:lang w:eastAsia="zh-CN"/>
        </w:rPr>
        <w:t>Eq4</w:t>
      </w:r>
      <w:r>
        <w:rPr>
          <w:rFonts w:ascii="Times New Roman" w:eastAsia="宋体" w:hAnsi="Times New Roman" w:cs="Times New Roman"/>
          <w:szCs w:val="20"/>
          <w:lang w:eastAsia="zh-CN"/>
        </w:rPr>
        <w:t>)</w:t>
      </w:r>
    </w:p>
    <w:p w14:paraId="57377C29" w14:textId="2240C504" w:rsidR="00747EA7" w:rsidRDefault="00722F2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where 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M = </w:t>
      </w:r>
      <w:r>
        <w:rPr>
          <w:rFonts w:ascii="Times New Roman" w:hAnsi="Times New Roman" w:cs="Times New Roman"/>
          <w:b/>
          <w:bCs/>
        </w:rPr>
        <w:t>(SFN × 10) + subframe number</w:t>
      </w:r>
      <w:r>
        <w:rPr>
          <w:rFonts w:ascii="Times New Roman" w:hAnsi="Times New Roman" w:cs="Times New Roman"/>
        </w:rPr>
        <w:t>.</w:t>
      </w:r>
    </w:p>
    <w:p w14:paraId="7554E4CF" w14:textId="77777777" w:rsidR="009561ED" w:rsidRPr="009561ED" w:rsidRDefault="009561ED" w:rsidP="009561E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  <w:r w:rsidRPr="009561ED">
        <w:rPr>
          <w:rFonts w:ascii="Times New Roman" w:eastAsia="宋体" w:hAnsi="Times New Roman" w:cs="Times New Roman"/>
          <w:b/>
          <w:bCs/>
          <w:lang w:eastAsia="zh-CN"/>
        </w:rPr>
        <w:t>Observation 3: To handle the mismatch between XR traffic and DRX cycle, i</w:t>
      </w:r>
      <w:r w:rsidRPr="009561ED">
        <w:rPr>
          <w:rFonts w:ascii="Times New Roman" w:eastAsiaTheme="minorEastAsia" w:hAnsi="Times New Roman" w:cs="Times New Roman"/>
          <w:b/>
        </w:rPr>
        <w:t xml:space="preserve">ntroduce non-integer values for DRX cycle requires enhancement on </w:t>
      </w:r>
      <w:r w:rsidRPr="009561ED">
        <w:rPr>
          <w:rFonts w:ascii="Times New Roman" w:eastAsia="宋体" w:hAnsi="Times New Roman" w:cs="Times New Roman"/>
          <w:b/>
          <w:szCs w:val="20"/>
          <w:lang w:eastAsia="zh-CN"/>
        </w:rPr>
        <w:t xml:space="preserve">the existing formula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 xml:space="preserve">by replacing the </w:t>
      </w:r>
      <w:r>
        <w:rPr>
          <w:rFonts w:ascii="Times New Roman" w:hAnsi="Times New Roman" w:cs="Times New Roman"/>
          <w:b/>
          <w:bCs/>
        </w:rPr>
        <w:t>modulo operation</w:t>
      </w:r>
      <w:r w:rsidRPr="009561ED">
        <w:rPr>
          <w:rFonts w:ascii="Times New Roman" w:eastAsia="宋体" w:hAnsi="Times New Roman" w:cs="Times New Roman"/>
          <w:b/>
          <w:bCs/>
        </w:rPr>
        <w:t xml:space="preserve">. </w:t>
      </w:r>
    </w:p>
    <w:p w14:paraId="14BD8510" w14:textId="1418CA89" w:rsidR="00747EA7" w:rsidRPr="00D54878" w:rsidRDefault="00747EA7" w:rsidP="00D548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</w:p>
    <w:p w14:paraId="0D6D2157" w14:textId="053887D7" w:rsidR="00F62F72" w:rsidRDefault="00722F2D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We can see that the solution of non-integer DRX cycle has a relatively small specification impact and </w:t>
      </w:r>
      <w:r w:rsidR="00157DB1">
        <w:rPr>
          <w:rFonts w:ascii="Times New Roman" w:eastAsiaTheme="minorEastAsia" w:hAnsi="Times New Roman" w:cs="Times New Roman"/>
          <w:lang w:eastAsia="zh-CN"/>
        </w:rPr>
        <w:t xml:space="preserve">a </w:t>
      </w:r>
      <w:r>
        <w:rPr>
          <w:rFonts w:ascii="Times New Roman" w:eastAsiaTheme="minorEastAsia" w:hAnsi="Times New Roman" w:cs="Times New Roman"/>
          <w:lang w:eastAsia="zh-CN"/>
        </w:rPr>
        <w:t xml:space="preserve">simple DRX formula. However, </w:t>
      </w:r>
      <w:r>
        <w:rPr>
          <w:rFonts w:ascii="Times New Roman" w:eastAsia="宋体" w:hAnsi="Times New Roman" w:cs="Times New Roman"/>
        </w:rPr>
        <w:t>one main concern of introducing</w:t>
      </w:r>
      <w:r>
        <w:rPr>
          <w:rFonts w:ascii="Times New Roman" w:eastAsia="宋体" w:hAnsi="Times New Roman" w:cs="Times New Roman"/>
          <w:b/>
          <w:bCs/>
        </w:rPr>
        <w:t xml:space="preserve"> </w:t>
      </w:r>
      <w:r>
        <w:rPr>
          <w:rFonts w:ascii="Times New Roman" w:eastAsia="宋体" w:hAnsi="Times New Roman" w:cs="Times New Roman"/>
        </w:rPr>
        <w:t xml:space="preserve">non-integer DRX cycle(s) is the lack of flexibility and backward compatibility. Let's </w:t>
      </w:r>
      <w:r w:rsidR="00157DB1">
        <w:rPr>
          <w:rFonts w:ascii="Times New Roman" w:eastAsia="宋体" w:hAnsi="Times New Roman" w:cs="Times New Roman"/>
        </w:rPr>
        <w:t>consider</w:t>
      </w:r>
      <w:r>
        <w:rPr>
          <w:rFonts w:ascii="Times New Roman" w:eastAsia="宋体" w:hAnsi="Times New Roman" w:cs="Times New Roman"/>
        </w:rPr>
        <w:t xml:space="preserve"> an XR service with a new frame rate, e.g. FPS</w:t>
      </w:r>
      <w:r w:rsidR="00240C8A">
        <w:rPr>
          <w:rFonts w:ascii="Times New Roman" w:eastAsia="宋体" w:hAnsi="Times New Roman" w:cs="Times New Roman"/>
        </w:rPr>
        <w:t xml:space="preserve"> = 99</w:t>
      </w:r>
      <w:r>
        <w:rPr>
          <w:rFonts w:ascii="Times New Roman" w:eastAsia="宋体" w:hAnsi="Times New Roman" w:cs="Times New Roman"/>
        </w:rPr>
        <w:t>, appears after Rel-18 is frozen. Then the Rel-18 UE, which doesn’t support DRX cycle</w:t>
      </w:r>
      <w:r w:rsidR="00240C8A">
        <w:rPr>
          <w:rFonts w:ascii="Times New Roman" w:eastAsia="宋体" w:hAnsi="Times New Roman" w:cs="Times New Roman"/>
        </w:rPr>
        <w:t xml:space="preserve"> = 1000/99ms</w:t>
      </w:r>
      <w:r>
        <w:rPr>
          <w:rFonts w:ascii="Times New Roman" w:eastAsia="宋体" w:hAnsi="Times New Roman" w:cs="Times New Roman"/>
        </w:rPr>
        <w:t xml:space="preserve">, cannot work in a power-efficient manner for this XR service. </w:t>
      </w:r>
    </w:p>
    <w:p w14:paraId="2EA4AEC5" w14:textId="2F3F6463" w:rsidR="00F62F72" w:rsidRDefault="00157DB1">
      <w:pPr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>Therefore, t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aking the backward compatibility problem into consideration, we prefer to </w:t>
      </w:r>
      <w:r w:rsidR="00240C8A">
        <w:rPr>
          <w:rFonts w:ascii="Times New Roman" w:eastAsia="宋体" w:hAnsi="Times New Roman" w:cs="Times New Roman" w:hint="eastAsia"/>
          <w:szCs w:val="20"/>
          <w:lang w:eastAsia="zh-CN"/>
        </w:rPr>
        <w:t>configure</w:t>
      </w:r>
      <w:r w:rsidR="00240C8A">
        <w:rPr>
          <w:rFonts w:ascii="Times New Roman" w:eastAsia="宋体" w:hAnsi="Times New Roman" w:cs="Times New Roman"/>
          <w:szCs w:val="20"/>
          <w:lang w:eastAsia="zh-CN"/>
        </w:rPr>
        <w:t xml:space="preserve"> UE </w:t>
      </w:r>
      <w:r w:rsidR="00240C8A">
        <w:rPr>
          <w:rFonts w:ascii="Times New Roman" w:eastAsia="宋体" w:hAnsi="Times New Roman" w:cs="Times New Roman" w:hint="eastAsia"/>
          <w:szCs w:val="20"/>
          <w:lang w:eastAsia="zh-CN"/>
        </w:rPr>
        <w:t>with</w:t>
      </w:r>
      <w:r w:rsidR="00240C8A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the </w:t>
      </w:r>
      <w:r w:rsidR="00722F2D">
        <w:rPr>
          <w:rFonts w:ascii="Times New Roman" w:eastAsiaTheme="minorEastAsia" w:hAnsi="Times New Roman" w:cs="Times New Roman"/>
          <w:lang w:eastAsia="zh-CN"/>
        </w:rPr>
        <w:t>XR traffi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c </w:t>
      </w:r>
      <w:r w:rsidR="00240C8A">
        <w:rPr>
          <w:rFonts w:ascii="Times New Roman" w:eastAsia="宋体" w:hAnsi="Times New Roman" w:cs="Times New Roman"/>
          <w:szCs w:val="20"/>
          <w:lang w:eastAsia="zh-CN"/>
        </w:rPr>
        <w:t>FPS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, instead of non-integer DRX cycle, to calculate the start time of DRX on duration. For </w:t>
      </w:r>
      <w:r>
        <w:rPr>
          <w:rFonts w:ascii="Times New Roman" w:eastAsia="宋体" w:hAnsi="Times New Roman" w:cs="Times New Roman"/>
          <w:szCs w:val="20"/>
          <w:lang w:eastAsia="zh-CN"/>
        </w:rPr>
        <w:t>instance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,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lastRenderedPageBreak/>
        <w:t>introduc</w:t>
      </w:r>
      <w:r>
        <w:rPr>
          <w:rFonts w:ascii="Times New Roman" w:eastAsia="宋体" w:hAnsi="Times New Roman" w:cs="Times New Roman"/>
          <w:szCs w:val="20"/>
          <w:lang w:eastAsia="zh-CN"/>
        </w:rPr>
        <w:t>ing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 a new RRC parameter named </w:t>
      </w:r>
      <w:proofErr w:type="spellStart"/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drx</w:t>
      </w:r>
      <w:r w:rsidR="00240C8A">
        <w:rPr>
          <w:rFonts w:ascii="Times New Roman" w:eastAsia="宋体" w:hAnsi="Times New Roman" w:cs="Times New Roman"/>
          <w:i/>
          <w:iCs/>
          <w:szCs w:val="20"/>
          <w:lang w:eastAsia="zh-CN"/>
        </w:rPr>
        <w:t>_</w:t>
      </w:r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fps</w:t>
      </w:r>
      <w:proofErr w:type="spellEnd"/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 xml:space="preserve"> to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 represent the XR traffic periodicity, and us</w:t>
      </w:r>
      <w:r>
        <w:rPr>
          <w:rFonts w:ascii="Times New Roman" w:eastAsia="宋体" w:hAnsi="Times New Roman" w:cs="Times New Roman"/>
          <w:szCs w:val="20"/>
          <w:lang w:eastAsia="zh-CN"/>
        </w:rPr>
        <w:t>ing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 1000/</w:t>
      </w:r>
      <w:proofErr w:type="spellStart"/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drx</w:t>
      </w:r>
      <w:r w:rsidR="00240C8A">
        <w:rPr>
          <w:rFonts w:ascii="Times New Roman" w:eastAsia="宋体" w:hAnsi="Times New Roman" w:cs="Times New Roman"/>
          <w:i/>
          <w:iCs/>
          <w:szCs w:val="20"/>
          <w:lang w:eastAsia="zh-CN"/>
        </w:rPr>
        <w:t>_</w:t>
      </w:r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fps</w:t>
      </w:r>
      <w:proofErr w:type="spellEnd"/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 to replace the</w:t>
      </w:r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 xml:space="preserve"> </w:t>
      </w:r>
      <w:proofErr w:type="spellStart"/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drx-LongCycle</w:t>
      </w:r>
      <w:proofErr w:type="spellEnd"/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 xml:space="preserve">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>in (</w:t>
      </w:r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Eq</w:t>
      </w:r>
      <w:r w:rsidR="00A04638">
        <w:rPr>
          <w:rFonts w:ascii="Times New Roman" w:eastAsia="宋体" w:hAnsi="Times New Roman" w:cs="Times New Roman"/>
          <w:i/>
          <w:iCs/>
          <w:szCs w:val="20"/>
          <w:lang w:eastAsia="zh-CN"/>
        </w:rPr>
        <w:t>4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>):</w:t>
      </w:r>
    </w:p>
    <w:p w14:paraId="7ED17CD3" w14:textId="753EACC0" w:rsidR="00F62F72" w:rsidRDefault="00722F2D">
      <w:pPr>
        <w:ind w:firstLine="720"/>
        <w:jc w:val="both"/>
        <w:rPr>
          <w:rFonts w:ascii="Times New Roman" w:hAnsi="Times New Roman" w:cs="Times New Roman"/>
          <w:i/>
          <w:iCs/>
        </w:rPr>
      </w:pPr>
      <w:r w:rsidRPr="00240C8A">
        <w:rPr>
          <w:rFonts w:ascii="Times New Roman" w:hAnsi="Times New Roman" w:cs="Times New Roman"/>
          <w:b/>
          <w:bCs/>
        </w:rPr>
        <w:t>floor{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 xml:space="preserve"> – floor(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>/</w:t>
      </w:r>
      <w:r w:rsidRPr="00453574">
        <w:rPr>
          <w:rFonts w:ascii="Times New Roman" w:eastAsia="宋体" w:hAnsi="Times New Roman" w:cs="Times New Roman"/>
          <w:b/>
          <w:szCs w:val="20"/>
          <w:lang w:eastAsia="zh-CN"/>
        </w:rPr>
        <w:t>1000*</w:t>
      </w:r>
      <w:proofErr w:type="spellStart"/>
      <w:r w:rsidRPr="00453574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 w:rsidR="00240C8A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453574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  <w:i/>
          <w:iCs/>
        </w:rPr>
        <w:t>) *</w:t>
      </w:r>
      <w:r w:rsidRPr="00240C8A">
        <w:rPr>
          <w:rFonts w:ascii="Times New Roman" w:hAnsi="Times New Roman" w:cs="Times New Roman"/>
          <w:b/>
          <w:bCs/>
        </w:rPr>
        <w:t xml:space="preserve"> </w:t>
      </w:r>
      <w:r w:rsidRPr="00453574">
        <w:rPr>
          <w:rFonts w:ascii="Times New Roman" w:eastAsia="宋体" w:hAnsi="Times New Roman" w:cs="Times New Roman"/>
          <w:b/>
          <w:szCs w:val="20"/>
          <w:lang w:eastAsia="zh-CN"/>
        </w:rPr>
        <w:t>1000/</w:t>
      </w:r>
      <w:proofErr w:type="spellStart"/>
      <w:r w:rsidRPr="00453574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 w:rsidR="00240C8A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453574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</w:rPr>
        <w:t xml:space="preserve">}= </w:t>
      </w:r>
      <w:proofErr w:type="spellStart"/>
      <w:r w:rsidRPr="00240C8A"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 w:rsidRPr="00240C8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</w:t>
      </w:r>
      <w:r w:rsidRPr="00453574">
        <w:rPr>
          <w:rFonts w:ascii="Times New Roman" w:eastAsia="宋体" w:hAnsi="Times New Roman" w:cs="Times New Roman"/>
          <w:b/>
          <w:szCs w:val="20"/>
          <w:lang w:eastAsia="zh-CN"/>
        </w:rPr>
        <w:t xml:space="preserve">      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        </w:t>
      </w:r>
      <w:r w:rsidR="008F4478">
        <w:rPr>
          <w:rFonts w:ascii="Times New Roman" w:eastAsia="宋体" w:hAnsi="Times New Roman" w:cs="Times New Roman"/>
          <w:szCs w:val="20"/>
          <w:lang w:eastAsia="zh-CN"/>
        </w:rPr>
        <w:t xml:space="preserve">   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(</w:t>
      </w:r>
      <w:r w:rsidR="002764AF">
        <w:rPr>
          <w:rFonts w:ascii="Times New Roman" w:eastAsia="宋体" w:hAnsi="Times New Roman" w:cs="Times New Roman"/>
          <w:i/>
          <w:iCs/>
          <w:szCs w:val="20"/>
          <w:lang w:eastAsia="zh-CN"/>
        </w:rPr>
        <w:t>Eq5</w:t>
      </w:r>
      <w:r>
        <w:rPr>
          <w:rFonts w:ascii="Times New Roman" w:eastAsia="宋体" w:hAnsi="Times New Roman" w:cs="Times New Roman"/>
          <w:szCs w:val="20"/>
          <w:lang w:eastAsia="zh-CN"/>
        </w:rPr>
        <w:t>)</w:t>
      </w:r>
    </w:p>
    <w:p w14:paraId="45AEB2DF" w14:textId="77777777" w:rsidR="00F62F72" w:rsidRDefault="00722F2D">
      <w:pPr>
        <w:ind w:firstLineChars="50" w:firstLine="100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where 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M = </w:t>
      </w:r>
      <w:r>
        <w:rPr>
          <w:rFonts w:ascii="Times New Roman" w:hAnsi="Times New Roman" w:cs="Times New Roman"/>
          <w:b/>
          <w:bCs/>
        </w:rPr>
        <w:t>(SFN × 10) + subframe number</w:t>
      </w:r>
      <w:r>
        <w:rPr>
          <w:rFonts w:ascii="Times New Roman" w:hAnsi="Times New Roman" w:cs="Times New Roman"/>
        </w:rPr>
        <w:t>.</w:t>
      </w:r>
    </w:p>
    <w:p w14:paraId="5A10F78B" w14:textId="054928A9" w:rsidR="00F62F72" w:rsidRDefault="00240C8A">
      <w:pPr>
        <w:jc w:val="both"/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 xml:space="preserve">As an example, with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8 bits </w:t>
      </w:r>
      <w:proofErr w:type="spellStart"/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_</w:t>
      </w:r>
      <w:r w:rsidR="00722F2D">
        <w:rPr>
          <w:rFonts w:ascii="Times New Roman" w:eastAsia="宋体" w:hAnsi="Times New Roman" w:cs="Times New Roman"/>
          <w:i/>
          <w:iCs/>
          <w:szCs w:val="20"/>
          <w:lang w:eastAsia="zh-CN"/>
        </w:rPr>
        <w:t>fps</w:t>
      </w:r>
      <w:proofErr w:type="spellEnd"/>
      <w:r>
        <w:rPr>
          <w:rFonts w:ascii="Times New Roman" w:eastAsia="宋体" w:hAnsi="Times New Roman" w:cs="Times New Roman"/>
          <w:szCs w:val="20"/>
          <w:lang w:eastAsia="zh-CN"/>
        </w:rPr>
        <w:t xml:space="preserve"> IE,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 xml:space="preserve">the range of XR traffic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FPS from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>1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to </w:t>
      </w:r>
      <w:r w:rsidR="00722F2D">
        <w:rPr>
          <w:rFonts w:ascii="Times New Roman" w:eastAsia="宋体" w:hAnsi="Times New Roman" w:cs="Times New Roman"/>
          <w:szCs w:val="20"/>
          <w:lang w:eastAsia="zh-CN"/>
        </w:rPr>
        <w:t>255 can be supported.</w:t>
      </w:r>
    </w:p>
    <w:p w14:paraId="1D704881" w14:textId="1F1FAB89" w:rsidR="00240C8A" w:rsidRPr="009561ED" w:rsidRDefault="00240C8A" w:rsidP="00240C8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lang w:eastAsia="zh-CN"/>
        </w:rPr>
        <w:t>4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For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 </w:t>
      </w:r>
      <w:r w:rsidR="00453574">
        <w:rPr>
          <w:rFonts w:ascii="Times New Roman" w:eastAsia="宋体" w:hAnsi="Times New Roman" w:cs="Times New Roman"/>
          <w:b/>
          <w:bCs/>
          <w:lang w:eastAsia="zh-CN"/>
        </w:rPr>
        <w:t>introducing</w:t>
      </w:r>
      <w:r w:rsidR="00453574" w:rsidRPr="009561ED">
        <w:rPr>
          <w:rFonts w:ascii="Times New Roman" w:eastAsiaTheme="minorEastAsia" w:hAnsi="Times New Roman" w:cs="Times New Roman"/>
          <w:b/>
        </w:rPr>
        <w:t xml:space="preserve"> </w:t>
      </w:r>
      <w:r w:rsidRPr="009561ED">
        <w:rPr>
          <w:rFonts w:ascii="Times New Roman" w:eastAsiaTheme="minorEastAsia" w:hAnsi="Times New Roman" w:cs="Times New Roman"/>
          <w:b/>
        </w:rPr>
        <w:t xml:space="preserve">non-integer values for DRX cycle </w:t>
      </w:r>
      <w:r>
        <w:rPr>
          <w:rFonts w:ascii="Times New Roman" w:eastAsiaTheme="minorEastAsia" w:hAnsi="Times New Roman" w:cs="Times New Roman"/>
          <w:b/>
        </w:rPr>
        <w:t xml:space="preserve">solution, </w:t>
      </w:r>
      <w:r w:rsidR="009D34BA">
        <w:rPr>
          <w:rFonts w:ascii="Times New Roman" w:eastAsiaTheme="minorEastAsia" w:hAnsi="Times New Roman" w:cs="Times New Roman"/>
          <w:b/>
        </w:rPr>
        <w:t xml:space="preserve">introducing </w:t>
      </w:r>
      <w:r>
        <w:rPr>
          <w:rFonts w:ascii="Times New Roman" w:eastAsiaTheme="minorEastAsia" w:hAnsi="Times New Roman" w:cs="Times New Roman"/>
          <w:b/>
        </w:rPr>
        <w:t xml:space="preserve">new DRX parameter 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453574">
        <w:rPr>
          <w:rFonts w:ascii="Times New Roman" w:eastAsiaTheme="minorEastAsia" w:hAnsi="Times New Roman" w:cs="Times New Roman"/>
          <w:b/>
        </w:rPr>
        <w:t>(i.e. 1/</w:t>
      </w:r>
      <w:r w:rsidRPr="009D34BA">
        <w:rPr>
          <w:rFonts w:ascii="Times New Roman" w:eastAsiaTheme="minorEastAsia" w:hAnsi="Times New Roman" w:cs="Times New Roman"/>
          <w:b/>
        </w:rPr>
        <w:t xml:space="preserve"> DRX cycle</w:t>
      </w:r>
      <w:r>
        <w:rPr>
          <w:rFonts w:ascii="Times New Roman" w:eastAsiaTheme="minorEastAsia" w:hAnsi="Times New Roman" w:cs="Times New Roman"/>
          <w:b/>
        </w:rPr>
        <w:t xml:space="preserve">) to replace </w:t>
      </w:r>
      <w:r w:rsidRPr="005112A3">
        <w:rPr>
          <w:rFonts w:ascii="Times New Roman" w:eastAsiaTheme="minorEastAsia" w:hAnsi="Times New Roman" w:cs="Times New Roman"/>
          <w:b/>
        </w:rPr>
        <w:t>DRX cycle</w:t>
      </w:r>
      <w:r>
        <w:rPr>
          <w:rFonts w:ascii="Times New Roman" w:eastAsiaTheme="minorEastAsia" w:hAnsi="Times New Roman" w:cs="Times New Roman"/>
          <w:b/>
        </w:rPr>
        <w:t xml:space="preserve"> can provide better </w:t>
      </w:r>
      <w:r w:rsidRPr="009D34BA">
        <w:rPr>
          <w:rFonts w:ascii="Times New Roman" w:eastAsiaTheme="minorEastAsia" w:hAnsi="Times New Roman" w:cs="Times New Roman"/>
          <w:b/>
        </w:rPr>
        <w:t xml:space="preserve">backward compatibility. </w:t>
      </w:r>
    </w:p>
    <w:p w14:paraId="2FC115DB" w14:textId="77777777" w:rsidR="00240C8A" w:rsidRPr="00453574" w:rsidRDefault="00240C8A">
      <w:pPr>
        <w:jc w:val="both"/>
        <w:rPr>
          <w:rFonts w:ascii="Times New Roman" w:eastAsiaTheme="minorEastAsia" w:hAnsi="Times New Roman" w:cs="Times New Roman"/>
          <w:lang w:eastAsia="zh-CN"/>
        </w:rPr>
      </w:pPr>
    </w:p>
    <w:p w14:paraId="385B4BC6" w14:textId="216FB71E" w:rsidR="00A53A79" w:rsidRDefault="00722F2D" w:rsidP="00D54878">
      <w:pPr>
        <w:rPr>
          <w:rFonts w:ascii="Times New Roman" w:eastAsia="宋体" w:hAnsi="Times New Roman" w:cs="Times New Roman"/>
          <w:szCs w:val="20"/>
          <w:lang w:eastAsia="zh-CN"/>
        </w:rPr>
      </w:pPr>
      <w:r>
        <w:rPr>
          <w:rFonts w:ascii="Times New Roman" w:eastAsia="宋体" w:hAnsi="Times New Roman" w:cs="Times New Roman"/>
          <w:szCs w:val="20"/>
          <w:lang w:eastAsia="zh-CN"/>
        </w:rPr>
        <w:t>We summariz</w:t>
      </w:r>
      <w:r w:rsidR="002764AF">
        <w:rPr>
          <w:rFonts w:ascii="Times New Roman" w:eastAsia="宋体" w:hAnsi="Times New Roman" w:cs="Times New Roman"/>
          <w:szCs w:val="20"/>
          <w:lang w:eastAsia="zh-CN"/>
        </w:rPr>
        <w:t>e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the </w:t>
      </w:r>
      <w:r w:rsidR="00240C8A">
        <w:rPr>
          <w:rFonts w:ascii="Times New Roman" w:eastAsia="宋体" w:hAnsi="Times New Roman" w:cs="Times New Roman"/>
          <w:szCs w:val="20"/>
          <w:lang w:eastAsia="zh-CN"/>
        </w:rPr>
        <w:t>pros an</w:t>
      </w:r>
      <w:r w:rsidR="009D34BA">
        <w:rPr>
          <w:rFonts w:ascii="Times New Roman" w:eastAsia="宋体" w:hAnsi="Times New Roman" w:cs="Times New Roman"/>
          <w:szCs w:val="20"/>
          <w:lang w:eastAsia="zh-CN"/>
        </w:rPr>
        <w:t>d</w:t>
      </w:r>
      <w:r w:rsidR="00240C8A">
        <w:rPr>
          <w:rFonts w:ascii="Times New Roman" w:eastAsia="宋体" w:hAnsi="Times New Roman" w:cs="Times New Roman"/>
          <w:szCs w:val="20"/>
          <w:lang w:eastAsia="zh-CN"/>
        </w:rPr>
        <w:t xml:space="preserve"> cons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of the three solutions </w:t>
      </w:r>
      <w:r w:rsidR="00240C8A">
        <w:rPr>
          <w:rFonts w:ascii="Times New Roman" w:eastAsia="宋体" w:hAnsi="Times New Roman" w:cs="Times New Roman"/>
          <w:szCs w:val="20"/>
          <w:lang w:eastAsia="zh-CN"/>
        </w:rPr>
        <w:t>in the following table</w:t>
      </w:r>
      <w:r>
        <w:rPr>
          <w:rFonts w:ascii="Times New Roman" w:eastAsia="宋体" w:hAnsi="Times New Roman" w:cs="Times New Roman"/>
          <w:szCs w:val="20"/>
          <w:lang w:eastAsia="zh-CN"/>
        </w:rPr>
        <w:t>:</w:t>
      </w:r>
    </w:p>
    <w:p w14:paraId="3FD4570C" w14:textId="014ECCD8" w:rsidR="00240C8A" w:rsidRPr="00240C8A" w:rsidRDefault="00240C8A" w:rsidP="00240C8A">
      <w:pPr>
        <w:pStyle w:val="a4"/>
        <w:keepNext/>
        <w:jc w:val="center"/>
        <w:rPr>
          <w:rFonts w:ascii="Times New Roman" w:eastAsia="宋体" w:hAnsi="Times New Roman" w:cs="Times New Roman"/>
          <w:b/>
          <w:bCs/>
          <w:lang w:eastAsia="zh-CN"/>
        </w:rPr>
      </w:pPr>
      <w:r w:rsidRPr="00240C8A">
        <w:rPr>
          <w:rFonts w:ascii="Times New Roman" w:eastAsia="宋体" w:hAnsi="Times New Roman" w:cs="Times New Roman"/>
          <w:b/>
          <w:bCs/>
          <w:lang w:eastAsia="zh-CN"/>
        </w:rPr>
        <w:t xml:space="preserve">Table </w:t>
      </w:r>
      <w:r w:rsidRPr="00240C8A">
        <w:rPr>
          <w:rFonts w:ascii="Times New Roman" w:eastAsia="宋体" w:hAnsi="Times New Roman" w:cs="Times New Roman"/>
          <w:b/>
          <w:bCs/>
          <w:lang w:eastAsia="zh-CN"/>
        </w:rPr>
        <w:fldChar w:fldCharType="begin"/>
      </w:r>
      <w:r w:rsidRPr="00240C8A">
        <w:rPr>
          <w:rFonts w:ascii="Times New Roman" w:eastAsia="宋体" w:hAnsi="Times New Roman" w:cs="Times New Roman"/>
          <w:b/>
          <w:bCs/>
          <w:lang w:eastAsia="zh-CN"/>
        </w:rPr>
        <w:instrText xml:space="preserve"> SEQ Table \* ARABIC </w:instrText>
      </w:r>
      <w:r w:rsidRPr="00240C8A">
        <w:rPr>
          <w:rFonts w:ascii="Times New Roman" w:eastAsia="宋体" w:hAnsi="Times New Roman" w:cs="Times New Roman"/>
          <w:b/>
          <w:bCs/>
          <w:lang w:eastAsia="zh-CN"/>
        </w:rPr>
        <w:fldChar w:fldCharType="separate"/>
      </w:r>
      <w:r w:rsidR="001A78A3">
        <w:rPr>
          <w:rFonts w:ascii="Times New Roman" w:eastAsia="宋体" w:hAnsi="Times New Roman" w:cs="Times New Roman"/>
          <w:b/>
          <w:bCs/>
          <w:noProof/>
          <w:lang w:eastAsia="zh-CN"/>
        </w:rPr>
        <w:t>1</w:t>
      </w:r>
      <w:r w:rsidRPr="00240C8A">
        <w:rPr>
          <w:rFonts w:ascii="Times New Roman" w:eastAsia="宋体" w:hAnsi="Times New Roman" w:cs="Times New Roman"/>
          <w:b/>
          <w:bCs/>
          <w:lang w:eastAsia="zh-CN"/>
        </w:rPr>
        <w:fldChar w:fldCharType="end"/>
      </w:r>
      <w:r w:rsidRPr="00240C8A">
        <w:rPr>
          <w:rFonts w:ascii="Times New Roman" w:eastAsia="宋体" w:hAnsi="Times New Roman" w:cs="Times New Roman"/>
          <w:b/>
          <w:bCs/>
          <w:lang w:eastAsia="zh-CN"/>
        </w:rPr>
        <w:t>: pros an</w:t>
      </w:r>
      <w:r w:rsidR="009D34BA">
        <w:rPr>
          <w:rFonts w:ascii="Times New Roman" w:eastAsia="宋体" w:hAnsi="Times New Roman" w:cs="Times New Roman"/>
          <w:b/>
          <w:bCs/>
          <w:lang w:eastAsia="zh-CN"/>
        </w:rPr>
        <w:t>d</w:t>
      </w:r>
      <w:r w:rsidRPr="00240C8A">
        <w:rPr>
          <w:rFonts w:ascii="Times New Roman" w:eastAsia="宋体" w:hAnsi="Times New Roman" w:cs="Times New Roman"/>
          <w:b/>
          <w:bCs/>
          <w:lang w:eastAsia="zh-CN"/>
        </w:rPr>
        <w:t xml:space="preserve"> cons of solutions to address </w:t>
      </w:r>
      <w:r w:rsidR="009D34BA">
        <w:rPr>
          <w:rFonts w:ascii="Times New Roman" w:eastAsia="宋体" w:hAnsi="Times New Roman" w:cs="Times New Roman"/>
          <w:b/>
          <w:bCs/>
          <w:lang w:eastAsia="zh-CN"/>
        </w:rPr>
        <w:t xml:space="preserve">the </w:t>
      </w:r>
      <w:r w:rsidRPr="00240C8A">
        <w:rPr>
          <w:rFonts w:ascii="Times New Roman" w:eastAsia="宋体" w:hAnsi="Times New Roman" w:cs="Times New Roman"/>
          <w:b/>
          <w:bCs/>
          <w:lang w:eastAsia="zh-CN"/>
        </w:rPr>
        <w:t xml:space="preserve">mismatch between 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>XR traffic and DRX cycle</w:t>
      </w:r>
    </w:p>
    <w:tbl>
      <w:tblPr>
        <w:tblStyle w:val="af3"/>
        <w:tblW w:w="9209" w:type="dxa"/>
        <w:tblLook w:val="04A0" w:firstRow="1" w:lastRow="0" w:firstColumn="1" w:lastColumn="0" w:noHBand="0" w:noVBand="1"/>
      </w:tblPr>
      <w:tblGrid>
        <w:gridCol w:w="1228"/>
        <w:gridCol w:w="1428"/>
        <w:gridCol w:w="1618"/>
        <w:gridCol w:w="1817"/>
        <w:gridCol w:w="1455"/>
        <w:gridCol w:w="1663"/>
      </w:tblGrid>
      <w:tr w:rsidR="00B41B84" w14:paraId="564AE361" w14:textId="77777777" w:rsidTr="00B41B84">
        <w:trPr>
          <w:trHeight w:val="2678"/>
        </w:trPr>
        <w:tc>
          <w:tcPr>
            <w:tcW w:w="2656" w:type="dxa"/>
            <w:gridSpan w:val="2"/>
            <w:vAlign w:val="center"/>
          </w:tcPr>
          <w:p w14:paraId="4567412A" w14:textId="77777777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</w:p>
        </w:tc>
        <w:tc>
          <w:tcPr>
            <w:tcW w:w="1618" w:type="dxa"/>
            <w:vAlign w:val="center"/>
          </w:tcPr>
          <w:p w14:paraId="253BC9AB" w14:textId="7ADCD1EB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</w:rPr>
              <w:t>Extra Complexity:</w:t>
            </w:r>
            <w:r w:rsidRPr="00B41B84">
              <w:rPr>
                <w:rFonts w:ascii="Times New Roman" w:eastAsia="等线" w:hAnsi="Times New Roman" w:cs="Times New Roman"/>
                <w:color w:val="4472C4" w:themeColor="accent1"/>
                <w:szCs w:val="20"/>
              </w:rPr>
              <w:t xml:space="preserve">  </w:t>
            </w:r>
            <w:r w:rsidR="00240C8A">
              <w:rPr>
                <w:rFonts w:ascii="Times New Roman" w:eastAsia="等线" w:hAnsi="Times New Roman" w:cs="Times New Roman"/>
                <w:szCs w:val="20"/>
              </w:rPr>
              <w:t>Align</w:t>
            </w:r>
            <w:r w:rsidR="00240C8A" w:rsidRPr="00B41B84">
              <w:rPr>
                <w:rFonts w:ascii="Times New Roman" w:eastAsia="等线" w:hAnsi="Times New Roman" w:cs="Times New Roman"/>
                <w:szCs w:val="20"/>
              </w:rPr>
              <w:t xml:space="preserve"> </w:t>
            </w:r>
            <w:r w:rsidRPr="00B41B84">
              <w:rPr>
                <w:rFonts w:ascii="Times New Roman" w:eastAsia="等线" w:hAnsi="Times New Roman" w:cs="Times New Roman"/>
                <w:szCs w:val="20"/>
              </w:rPr>
              <w:t>from</w:t>
            </w:r>
            <w:r w:rsidRPr="00B41B84">
              <w:rPr>
                <w:rFonts w:ascii="Times New Roman" w:hAnsi="Times New Roman" w:cs="Times New Roman"/>
                <w:szCs w:val="20"/>
              </w:rPr>
              <w:t xml:space="preserve"> existing DRX model</w:t>
            </w:r>
          </w:p>
        </w:tc>
        <w:tc>
          <w:tcPr>
            <w:tcW w:w="1817" w:type="dxa"/>
            <w:vAlign w:val="center"/>
          </w:tcPr>
          <w:p w14:paraId="57101E4A" w14:textId="77777777" w:rsidR="00B41B84" w:rsidRPr="00B41B84" w:rsidRDefault="00B41B84" w:rsidP="00B41B84">
            <w:pPr>
              <w:jc w:val="both"/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</w:rPr>
            </w:pPr>
            <w:r w:rsidRPr="00B41B84"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</w:rPr>
              <w:t xml:space="preserve">Extra Complexity: </w:t>
            </w:r>
          </w:p>
          <w:p w14:paraId="01B45DB2" w14:textId="7CB86A0B" w:rsidR="00B41B84" w:rsidRPr="00B41B84" w:rsidRDefault="00240C8A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szCs w:val="20"/>
              </w:rPr>
              <w:t xml:space="preserve">Whether to introduce </w:t>
            </w:r>
            <w:r w:rsidR="00B41B84" w:rsidRPr="00B41B84">
              <w:rPr>
                <w:rFonts w:ascii="Times New Roman" w:eastAsia="等线" w:hAnsi="Times New Roman" w:cs="Times New Roman"/>
                <w:szCs w:val="20"/>
              </w:rPr>
              <w:t xml:space="preserve">new DRX formula </w:t>
            </w:r>
          </w:p>
        </w:tc>
        <w:tc>
          <w:tcPr>
            <w:tcW w:w="1455" w:type="dxa"/>
            <w:vAlign w:val="center"/>
          </w:tcPr>
          <w:p w14:paraId="4CD87BDA" w14:textId="77777777" w:rsidR="00B41B84" w:rsidRPr="00B41B84" w:rsidRDefault="00B41B84" w:rsidP="00B41B84">
            <w:pPr>
              <w:jc w:val="both"/>
              <w:rPr>
                <w:rFonts w:ascii="Times New Roman" w:eastAsia="等线" w:hAnsi="Times New Roman" w:cs="Times New Roman"/>
                <w:color w:val="4472C4" w:themeColor="accent1"/>
                <w:szCs w:val="20"/>
              </w:rPr>
            </w:pPr>
            <w:proofErr w:type="spellStart"/>
            <w:r w:rsidRPr="00B41B84"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  <w:lang w:eastAsia="zh-CN"/>
              </w:rPr>
              <w:t>Back</w:t>
            </w:r>
            <w:r w:rsidRPr="00B41B84"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</w:rPr>
              <w:t>forward</w:t>
            </w:r>
            <w:proofErr w:type="spellEnd"/>
            <w:r w:rsidRPr="00B41B84"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</w:rPr>
              <w:t xml:space="preserve"> compatibility:</w:t>
            </w:r>
          </w:p>
          <w:p w14:paraId="7F7B2E75" w14:textId="21F2579E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等线" w:hAnsi="Times New Roman" w:cs="Times New Roman"/>
                <w:szCs w:val="20"/>
              </w:rPr>
              <w:t>whether it can support new FPSs</w:t>
            </w:r>
            <w:r w:rsidR="00240C8A">
              <w:rPr>
                <w:rFonts w:ascii="Times New Roman" w:eastAsia="等线" w:hAnsi="Times New Roman" w:cs="Times New Roman"/>
                <w:szCs w:val="20"/>
              </w:rPr>
              <w:t>(e.g. 99)</w:t>
            </w:r>
            <w:r w:rsidRPr="00B41B84">
              <w:rPr>
                <w:rFonts w:ascii="Times New Roman" w:eastAsia="等线" w:hAnsi="Times New Roman" w:cs="Times New Roman"/>
                <w:szCs w:val="20"/>
              </w:rPr>
              <w:t xml:space="preserve"> may be introduced in the future</w:t>
            </w:r>
          </w:p>
        </w:tc>
        <w:tc>
          <w:tcPr>
            <w:tcW w:w="1663" w:type="dxa"/>
            <w:vAlign w:val="center"/>
          </w:tcPr>
          <w:p w14:paraId="33B23292" w14:textId="50424E00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  <w:lang w:eastAsia="zh-CN"/>
              </w:rPr>
              <w:t>S</w:t>
            </w:r>
            <w:r w:rsidRPr="00B41B84">
              <w:rPr>
                <w:rFonts w:ascii="Times New Roman" w:eastAsia="等线" w:hAnsi="Times New Roman" w:cs="Times New Roman"/>
                <w:b/>
                <w:bCs/>
                <w:color w:val="4472C4" w:themeColor="accent1"/>
                <w:szCs w:val="20"/>
              </w:rPr>
              <w:t>ignaling overhead</w:t>
            </w:r>
          </w:p>
        </w:tc>
      </w:tr>
      <w:tr w:rsidR="00B41B84" w14:paraId="0A630F01" w14:textId="77777777" w:rsidTr="00B41B84">
        <w:tc>
          <w:tcPr>
            <w:tcW w:w="1228" w:type="dxa"/>
            <w:vMerge w:val="restart"/>
            <w:vAlign w:val="center"/>
          </w:tcPr>
          <w:p w14:paraId="17AD9B61" w14:textId="7A2E98F9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b/>
                <w:bCs/>
                <w:szCs w:val="20"/>
                <w:lang w:eastAsia="zh-CN"/>
              </w:rPr>
              <w:t>Solution1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：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integer DRX cycle without dynamic adaptation</w:t>
            </w:r>
          </w:p>
          <w:p w14:paraId="58AFC21A" w14:textId="5A30A819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</w:p>
        </w:tc>
        <w:tc>
          <w:tcPr>
            <w:tcW w:w="1428" w:type="dxa"/>
            <w:vAlign w:val="center"/>
          </w:tcPr>
          <w:p w14:paraId="1201E000" w14:textId="2C9791BD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i/>
                <w:iCs/>
                <w:szCs w:val="20"/>
                <w:lang w:eastAsia="zh-CN"/>
              </w:rPr>
              <w:t>Approach1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：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DRX cycles applied in turn</w:t>
            </w:r>
          </w:p>
        </w:tc>
        <w:tc>
          <w:tcPr>
            <w:tcW w:w="1618" w:type="dxa"/>
            <w:vAlign w:val="center"/>
          </w:tcPr>
          <w:p w14:paraId="6CFB18B8" w14:textId="025A03A9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等线" w:hAnsi="Times New Roman" w:cs="Times New Roman"/>
                <w:color w:val="000000"/>
                <w:szCs w:val="20"/>
              </w:rPr>
              <w:t>Yes</w:t>
            </w:r>
          </w:p>
        </w:tc>
        <w:tc>
          <w:tcPr>
            <w:tcW w:w="1817" w:type="dxa"/>
            <w:vAlign w:val="center"/>
          </w:tcPr>
          <w:p w14:paraId="77F037F0" w14:textId="61A29390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proofErr w:type="gramStart"/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,Yes</w:t>
            </w:r>
            <w:proofErr w:type="gramEnd"/>
          </w:p>
        </w:tc>
        <w:tc>
          <w:tcPr>
            <w:tcW w:w="1455" w:type="dxa"/>
            <w:vAlign w:val="center"/>
          </w:tcPr>
          <w:p w14:paraId="7C2A4994" w14:textId="32EBEAAE" w:rsidR="00240C8A" w:rsidRDefault="00240C8A" w:rsidP="009D34BA">
            <w:pP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Yes</w:t>
            </w:r>
          </w:p>
          <w:p w14:paraId="559EDE02" w14:textId="04593A8E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等线" w:hAnsi="Times New Roman" w:cs="Times New Roman"/>
                <w:color w:val="000000"/>
                <w:szCs w:val="20"/>
              </w:rPr>
              <w:t xml:space="preserve">but may involve complicated configuration </w:t>
            </w:r>
          </w:p>
        </w:tc>
        <w:tc>
          <w:tcPr>
            <w:tcW w:w="1663" w:type="dxa"/>
            <w:vAlign w:val="center"/>
          </w:tcPr>
          <w:p w14:paraId="4AB7DB40" w14:textId="240B3740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 w:rsidR="00B41B84" w:rsidRPr="00B41B8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Low</w:t>
            </w:r>
          </w:p>
        </w:tc>
      </w:tr>
      <w:tr w:rsidR="00B41B84" w14:paraId="3F95E379" w14:textId="77777777" w:rsidTr="00B41B84">
        <w:tc>
          <w:tcPr>
            <w:tcW w:w="1228" w:type="dxa"/>
            <w:vMerge/>
            <w:vAlign w:val="center"/>
          </w:tcPr>
          <w:p w14:paraId="05BB2772" w14:textId="77777777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</w:p>
        </w:tc>
        <w:tc>
          <w:tcPr>
            <w:tcW w:w="1428" w:type="dxa"/>
            <w:vAlign w:val="center"/>
          </w:tcPr>
          <w:p w14:paraId="77E4F53C" w14:textId="5F51861E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i/>
                <w:iCs/>
                <w:szCs w:val="20"/>
                <w:lang w:eastAsia="zh-CN"/>
              </w:rPr>
              <w:t>Approach2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：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 multiple DRX configurations applied simultaneously</w:t>
            </w:r>
          </w:p>
        </w:tc>
        <w:tc>
          <w:tcPr>
            <w:tcW w:w="1618" w:type="dxa"/>
            <w:vAlign w:val="center"/>
          </w:tcPr>
          <w:p w14:paraId="5CB2A286" w14:textId="3FCDB35B" w:rsidR="00240C8A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0"/>
                <w:lang w:eastAsia="zh-CN"/>
              </w:rPr>
              <w:t>N</w:t>
            </w:r>
            <w:r>
              <w:rPr>
                <w:rFonts w:ascii="Times New Roman" w:eastAsia="宋体" w:hAnsi="Times New Roman" w:cs="Times New Roman"/>
                <w:szCs w:val="20"/>
                <w:lang w:eastAsia="zh-CN"/>
              </w:rPr>
              <w:t>o</w:t>
            </w:r>
          </w:p>
          <w:p w14:paraId="25A1012D" w14:textId="53F798ED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In existing DRX model, only one DRX configuration applied in one DRX group at any time</w:t>
            </w:r>
          </w:p>
        </w:tc>
        <w:tc>
          <w:tcPr>
            <w:tcW w:w="1817" w:type="dxa"/>
            <w:vAlign w:val="center"/>
          </w:tcPr>
          <w:p w14:paraId="426E290F" w14:textId="206E2ABC" w:rsidR="00240C8A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No</w:t>
            </w:r>
          </w:p>
          <w:p w14:paraId="2CB6D0EC" w14:textId="50E02812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Reuse the existing formula</w:t>
            </w:r>
          </w:p>
        </w:tc>
        <w:tc>
          <w:tcPr>
            <w:tcW w:w="1455" w:type="dxa"/>
            <w:vAlign w:val="center"/>
          </w:tcPr>
          <w:p w14:paraId="24E8CB86" w14:textId="77777777" w:rsidR="00240C8A" w:rsidRDefault="00240C8A" w:rsidP="009D34BA">
            <w:pP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Yes</w:t>
            </w:r>
          </w:p>
          <w:p w14:paraId="7C79C2B3" w14:textId="1E1B8043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but may involve complicated configuration</w:t>
            </w:r>
          </w:p>
        </w:tc>
        <w:tc>
          <w:tcPr>
            <w:tcW w:w="1663" w:type="dxa"/>
            <w:vAlign w:val="center"/>
          </w:tcPr>
          <w:p w14:paraId="662F4C7A" w14:textId="79E8FA5E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 w:rsidRPr="00B41B8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Low</w:t>
            </w:r>
          </w:p>
        </w:tc>
      </w:tr>
      <w:tr w:rsidR="00B41B84" w14:paraId="29BBB3A2" w14:textId="77777777" w:rsidTr="00B41B84">
        <w:tc>
          <w:tcPr>
            <w:tcW w:w="1228" w:type="dxa"/>
            <w:vMerge/>
            <w:vAlign w:val="center"/>
          </w:tcPr>
          <w:p w14:paraId="35F7A547" w14:textId="77777777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</w:p>
        </w:tc>
        <w:tc>
          <w:tcPr>
            <w:tcW w:w="1428" w:type="dxa"/>
            <w:vAlign w:val="center"/>
          </w:tcPr>
          <w:p w14:paraId="788C6CD5" w14:textId="40EA9A15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i/>
                <w:iCs/>
                <w:szCs w:val="20"/>
                <w:lang w:eastAsia="zh-CN"/>
              </w:rPr>
              <w:t>Approach3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：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multiple DRX on duration in one cycle</w:t>
            </w:r>
          </w:p>
        </w:tc>
        <w:tc>
          <w:tcPr>
            <w:tcW w:w="1618" w:type="dxa"/>
            <w:vAlign w:val="center"/>
          </w:tcPr>
          <w:p w14:paraId="3750489E" w14:textId="2DC10294" w:rsidR="00240C8A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0"/>
                <w:lang w:eastAsia="zh-CN"/>
              </w:rPr>
              <w:t>N</w:t>
            </w:r>
            <w:r>
              <w:rPr>
                <w:rFonts w:ascii="Times New Roman" w:eastAsia="宋体" w:hAnsi="Times New Roman" w:cs="Times New Roman"/>
                <w:szCs w:val="20"/>
                <w:lang w:eastAsia="zh-CN"/>
              </w:rPr>
              <w:t>o</w:t>
            </w:r>
          </w:p>
          <w:p w14:paraId="3E3811A1" w14:textId="69E5682B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In existing DRX model, only one DRX on duration in one cycle</w:t>
            </w:r>
          </w:p>
        </w:tc>
        <w:tc>
          <w:tcPr>
            <w:tcW w:w="1817" w:type="dxa"/>
            <w:vAlign w:val="center"/>
          </w:tcPr>
          <w:p w14:paraId="64DB5353" w14:textId="77777777" w:rsidR="00240C8A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No</w:t>
            </w:r>
          </w:p>
          <w:p w14:paraId="080916D9" w14:textId="3621E924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Reuse the existing formula</w:t>
            </w:r>
          </w:p>
        </w:tc>
        <w:tc>
          <w:tcPr>
            <w:tcW w:w="1455" w:type="dxa"/>
            <w:vAlign w:val="center"/>
          </w:tcPr>
          <w:p w14:paraId="74DBE314" w14:textId="77777777" w:rsidR="00240C8A" w:rsidRDefault="00240C8A" w:rsidP="009D34BA">
            <w:pP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Yes</w:t>
            </w:r>
          </w:p>
          <w:p w14:paraId="5FBE2FA3" w14:textId="64C6513F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but may involve complicated configuration </w:t>
            </w:r>
          </w:p>
        </w:tc>
        <w:tc>
          <w:tcPr>
            <w:tcW w:w="1663" w:type="dxa"/>
            <w:vAlign w:val="center"/>
          </w:tcPr>
          <w:p w14:paraId="1E3671E2" w14:textId="4873F957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 w:rsidRPr="00B41B8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Low</w:t>
            </w:r>
          </w:p>
        </w:tc>
      </w:tr>
      <w:tr w:rsidR="00B41B84" w14:paraId="49509A57" w14:textId="77777777" w:rsidTr="00B41B84">
        <w:tc>
          <w:tcPr>
            <w:tcW w:w="1228" w:type="dxa"/>
            <w:vMerge/>
            <w:vAlign w:val="center"/>
          </w:tcPr>
          <w:p w14:paraId="0E7B8AD0" w14:textId="77777777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</w:p>
        </w:tc>
        <w:tc>
          <w:tcPr>
            <w:tcW w:w="1428" w:type="dxa"/>
            <w:vAlign w:val="center"/>
          </w:tcPr>
          <w:p w14:paraId="34890695" w14:textId="2B4503AF" w:rsidR="00B41B84" w:rsidRPr="00B41B84" w:rsidRDefault="00B41B84" w:rsidP="00B41B84">
            <w:pPr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i/>
                <w:iCs/>
                <w:szCs w:val="20"/>
                <w:lang w:eastAsia="zh-CN"/>
              </w:rPr>
              <w:t>Approach4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：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add a time offset every N </w:t>
            </w:r>
            <w:proofErr w:type="spellStart"/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drx</w:t>
            </w:r>
            <w:proofErr w:type="spellEnd"/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 cycles</w:t>
            </w:r>
          </w:p>
        </w:tc>
        <w:tc>
          <w:tcPr>
            <w:tcW w:w="1618" w:type="dxa"/>
            <w:vAlign w:val="center"/>
          </w:tcPr>
          <w:p w14:paraId="07CE64BD" w14:textId="3AC5F84F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等线" w:hAnsi="Times New Roman" w:cs="Times New Roman"/>
                <w:color w:val="000000"/>
                <w:szCs w:val="20"/>
              </w:rPr>
              <w:t>Yes</w:t>
            </w:r>
          </w:p>
        </w:tc>
        <w:tc>
          <w:tcPr>
            <w:tcW w:w="1817" w:type="dxa"/>
            <w:vAlign w:val="center"/>
          </w:tcPr>
          <w:p w14:paraId="13FB5BA3" w14:textId="54546FC9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proofErr w:type="gramStart"/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,Yes</w:t>
            </w:r>
            <w:proofErr w:type="gramEnd"/>
          </w:p>
        </w:tc>
        <w:tc>
          <w:tcPr>
            <w:tcW w:w="1455" w:type="dxa"/>
            <w:vAlign w:val="center"/>
          </w:tcPr>
          <w:p w14:paraId="553BF998" w14:textId="71B76B78" w:rsidR="00240C8A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9D34B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Yes/No</w: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br/>
            </w:r>
            <w:r>
              <w:rPr>
                <w:rFonts w:ascii="Times New Roman" w:eastAsia="宋体" w:hAnsi="Times New Roman" w:cs="Times New Roman"/>
                <w:szCs w:val="20"/>
                <w:lang w:eastAsia="zh-CN"/>
              </w:rPr>
              <w:t>Yes for</w:t>
            </w:r>
            <w:r w:rsidR="00B41B84"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 most case</w:t>
            </w:r>
            <w:r>
              <w:rPr>
                <w:rFonts w:ascii="Times New Roman" w:eastAsia="宋体" w:hAnsi="Times New Roman" w:cs="Times New Roman"/>
                <w:szCs w:val="20"/>
                <w:lang w:eastAsia="zh-CN"/>
              </w:rPr>
              <w:t>s</w:t>
            </w:r>
          </w:p>
          <w:p w14:paraId="2CF73FCD" w14:textId="39791478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Cs w:val="20"/>
                <w:lang w:eastAsia="zh-CN"/>
              </w:rPr>
              <w:t>No for</w:t>
            </w:r>
            <w:r w:rsidR="00B41B84"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 special cases, </w:t>
            </w:r>
            <w:proofErr w:type="gramStart"/>
            <w:r w:rsidR="00B41B84"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e.g.</w:t>
            </w:r>
            <w:proofErr w:type="gramEnd"/>
            <w:r w:rsidR="00B41B84"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 FPS = 99</w:t>
            </w:r>
          </w:p>
        </w:tc>
        <w:tc>
          <w:tcPr>
            <w:tcW w:w="1663" w:type="dxa"/>
            <w:vAlign w:val="center"/>
          </w:tcPr>
          <w:p w14:paraId="24576F2B" w14:textId="0BFA00A7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 w:rsidRPr="00B41B8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Low</w:t>
            </w:r>
          </w:p>
        </w:tc>
      </w:tr>
      <w:tr w:rsidR="00B41B84" w14:paraId="2CA5193B" w14:textId="77777777" w:rsidTr="00B41B84">
        <w:trPr>
          <w:trHeight w:val="1544"/>
        </w:trPr>
        <w:tc>
          <w:tcPr>
            <w:tcW w:w="2656" w:type="dxa"/>
            <w:gridSpan w:val="2"/>
            <w:vAlign w:val="center"/>
          </w:tcPr>
          <w:p w14:paraId="15434A4B" w14:textId="0C07FE93" w:rsidR="00B41B84" w:rsidRPr="00B41B84" w:rsidRDefault="00B41B84" w:rsidP="00B41B84">
            <w:pPr>
              <w:tabs>
                <w:tab w:val="left" w:pos="636"/>
              </w:tabs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b/>
                <w:bCs/>
                <w:szCs w:val="20"/>
                <w:lang w:eastAsia="zh-CN"/>
              </w:rPr>
              <w:t>Solution2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: integer DRX cycle with dynamic adaptation</w:t>
            </w:r>
          </w:p>
        </w:tc>
        <w:tc>
          <w:tcPr>
            <w:tcW w:w="1618" w:type="dxa"/>
            <w:vAlign w:val="center"/>
          </w:tcPr>
          <w:p w14:paraId="5185EA2C" w14:textId="409474DA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等线" w:hAnsi="Times New Roman" w:cs="Times New Roman"/>
                <w:color w:val="000000"/>
                <w:szCs w:val="20"/>
              </w:rPr>
              <w:t>Yes</w:t>
            </w:r>
          </w:p>
        </w:tc>
        <w:tc>
          <w:tcPr>
            <w:tcW w:w="1817" w:type="dxa"/>
            <w:vAlign w:val="center"/>
          </w:tcPr>
          <w:p w14:paraId="2E9D6A97" w14:textId="7586285D" w:rsidR="00240C8A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No</w:t>
            </w:r>
          </w:p>
          <w:p w14:paraId="19758C67" w14:textId="47053A61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Reuse the existing form formula</w:t>
            </w:r>
          </w:p>
        </w:tc>
        <w:tc>
          <w:tcPr>
            <w:tcW w:w="1455" w:type="dxa"/>
            <w:vAlign w:val="center"/>
          </w:tcPr>
          <w:p w14:paraId="5DC61B3C" w14:textId="4264568A" w:rsidR="00240C8A" w:rsidRDefault="00240C8A" w:rsidP="009D34BA">
            <w:pP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Yes</w:t>
            </w:r>
          </w:p>
          <w:p w14:paraId="4D980CE8" w14:textId="55BD0E18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 xml:space="preserve">without extra complexity </w:t>
            </w:r>
          </w:p>
        </w:tc>
        <w:tc>
          <w:tcPr>
            <w:tcW w:w="1663" w:type="dxa"/>
            <w:vAlign w:val="center"/>
          </w:tcPr>
          <w:p w14:paraId="5D33F0AE" w14:textId="53ACB7FF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5112A3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 w:rsidR="00B41B84"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High, dynamic indication to adjust the start offset of DRX cycle frequently</w:t>
            </w:r>
          </w:p>
        </w:tc>
      </w:tr>
      <w:tr w:rsidR="00B41B84" w14:paraId="1E2C26A4" w14:textId="77777777" w:rsidTr="00B41B84">
        <w:tc>
          <w:tcPr>
            <w:tcW w:w="2656" w:type="dxa"/>
            <w:gridSpan w:val="2"/>
            <w:vAlign w:val="center"/>
          </w:tcPr>
          <w:p w14:paraId="54C5B3FD" w14:textId="5F83C344" w:rsidR="00B41B84" w:rsidRPr="00B41B84" w:rsidRDefault="00B41B84" w:rsidP="005464F9">
            <w:pPr>
              <w:tabs>
                <w:tab w:val="left" w:pos="598"/>
              </w:tabs>
              <w:jc w:val="both"/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b/>
                <w:bCs/>
                <w:szCs w:val="20"/>
                <w:lang w:eastAsia="zh-CN"/>
              </w:rPr>
              <w:t>Solution3</w:t>
            </w: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: non-integer DRX cycle</w:t>
            </w:r>
          </w:p>
        </w:tc>
        <w:tc>
          <w:tcPr>
            <w:tcW w:w="1618" w:type="dxa"/>
            <w:vAlign w:val="center"/>
          </w:tcPr>
          <w:p w14:paraId="3F96DCA8" w14:textId="7D86AAC1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等线" w:hAnsi="Times New Roman" w:cs="Times New Roman"/>
                <w:color w:val="000000"/>
                <w:szCs w:val="20"/>
              </w:rPr>
              <w:t>Yes</w:t>
            </w:r>
          </w:p>
        </w:tc>
        <w:tc>
          <w:tcPr>
            <w:tcW w:w="1817" w:type="dxa"/>
            <w:vAlign w:val="center"/>
          </w:tcPr>
          <w:p w14:paraId="1C5EA1BA" w14:textId="36704125" w:rsidR="00240C8A" w:rsidRPr="009D34BA" w:rsidRDefault="00240C8A" w:rsidP="009D34BA">
            <w:pP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9D34B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  <w:r w:rsidRPr="009D34BA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Yes, but</w:t>
            </w:r>
          </w:p>
          <w:p w14:paraId="199BFA84" w14:textId="36C7719F" w:rsidR="00B41B84" w:rsidRPr="00B41B84" w:rsidRDefault="00B41B84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Reuse the existing formula with some adaptations for rational DRX cycles</w:t>
            </w:r>
          </w:p>
        </w:tc>
        <w:tc>
          <w:tcPr>
            <w:tcW w:w="1455" w:type="dxa"/>
            <w:vAlign w:val="center"/>
          </w:tcPr>
          <w:p w14:paraId="1D4728EE" w14:textId="77777777" w:rsidR="00240C8A" w:rsidRDefault="00240C8A" w:rsidP="009D34BA">
            <w:pP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, Yes</w:t>
            </w:r>
          </w:p>
          <w:p w14:paraId="0FE6597F" w14:textId="50981A65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B41B84">
              <w:rPr>
                <w:rFonts w:ascii="Times New Roman" w:eastAsia="宋体" w:hAnsi="Times New Roman" w:cs="Times New Roman"/>
                <w:szCs w:val="20"/>
                <w:lang w:eastAsia="zh-CN"/>
              </w:rPr>
              <w:t>without extra complexity</w:t>
            </w:r>
          </w:p>
        </w:tc>
        <w:tc>
          <w:tcPr>
            <w:tcW w:w="1663" w:type="dxa"/>
            <w:vAlign w:val="center"/>
          </w:tcPr>
          <w:p w14:paraId="130411D0" w14:textId="4C2AF32C" w:rsidR="00B41B84" w:rsidRPr="00B41B84" w:rsidRDefault="00240C8A" w:rsidP="009D34BA">
            <w:pPr>
              <w:rPr>
                <w:rFonts w:ascii="Times New Roman" w:eastAsia="宋体" w:hAnsi="Times New Roman" w:cs="Times New Roman"/>
                <w:szCs w:val="20"/>
                <w:lang w:eastAsia="zh-CN"/>
              </w:rPr>
            </w:pPr>
            <w:r w:rsidRPr="00240C8A">
              <w:rPr>
                <mc:AlternateContent>
                  <mc:Choice Requires="w16se">
                    <w:rFonts w:ascii="Times New Roman" w:eastAsia="等线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Cs w:val="20"/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 xml:space="preserve">, </w:t>
            </w:r>
            <w:r w:rsidRPr="00B41B84">
              <w:rPr>
                <w:rFonts w:ascii="Times New Roman" w:eastAsia="等线" w:hAnsi="Times New Roman" w:cs="Times New Roman"/>
                <w:color w:val="000000"/>
                <w:szCs w:val="20"/>
                <w:lang w:eastAsia="zh-CN"/>
              </w:rPr>
              <w:t>Low</w:t>
            </w:r>
          </w:p>
        </w:tc>
      </w:tr>
    </w:tbl>
    <w:p w14:paraId="0A3713F5" w14:textId="0C8129FD" w:rsidR="00240C8A" w:rsidRDefault="00240C8A" w:rsidP="009D34BA">
      <w:pPr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9D34BA">
        <w:rPr>
          <w:rFonts w:ascii="Times New Roman" w:hAnsi="Times New Roman" w:cs="Times New Roman"/>
        </w:rPr>
        <w:t xml:space="preserve">Take the pros and cons in the above table into account, we propose: </w:t>
      </w:r>
    </w:p>
    <w:p w14:paraId="778AA00D" w14:textId="69E34FED" w:rsidR="00240C8A" w:rsidRDefault="00722F2D" w:rsidP="00A4068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  <w:szCs w:val="20"/>
          <w:lang w:eastAsia="zh-CN"/>
        </w:rPr>
      </w:pPr>
      <w:r w:rsidRPr="009D34B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Proposal </w:t>
      </w:r>
      <w:r w:rsidR="00240C8A" w:rsidRPr="009D34BA">
        <w:rPr>
          <w:rFonts w:ascii="Times New Roman" w:eastAsia="宋体" w:hAnsi="Times New Roman" w:cs="Times New Roman"/>
          <w:b/>
          <w:bCs/>
          <w:szCs w:val="20"/>
          <w:lang w:eastAsia="zh-CN"/>
        </w:rPr>
        <w:t>1</w:t>
      </w:r>
      <w:r w:rsidRPr="009D34B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: </w:t>
      </w:r>
      <w:r w:rsidR="00240C8A" w:rsidRPr="00D34833">
        <w:rPr>
          <w:rFonts w:ascii="Times New Roman" w:eastAsia="宋体" w:hAnsi="Times New Roman" w:cs="Times New Roman"/>
          <w:b/>
          <w:bCs/>
          <w:szCs w:val="20"/>
          <w:lang w:eastAsia="zh-CN"/>
        </w:rPr>
        <w:t>Introduce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non-integer DRX cycle values</w:t>
      </w:r>
      <w:r w:rsidR="00240C8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to handle the </w:t>
      </w:r>
      <w:r w:rsidR="00240C8A" w:rsidRPr="00D3483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mismatch between XR traffic and DRX cycle. </w:t>
      </w:r>
    </w:p>
    <w:p w14:paraId="33234E9F" w14:textId="23185F08" w:rsidR="00F62F72" w:rsidRPr="009D34BA" w:rsidRDefault="00240C8A" w:rsidP="00A4068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  <w:szCs w:val="20"/>
          <w:lang w:eastAsia="zh-CN"/>
        </w:rPr>
      </w:pP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>2</w:t>
      </w: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>T</w:t>
      </w:r>
      <w:r w:rsidR="00722F2D">
        <w:rPr>
          <w:rFonts w:ascii="Times New Roman" w:eastAsia="宋体" w:hAnsi="Times New Roman" w:cs="Times New Roman"/>
          <w:b/>
          <w:bCs/>
          <w:szCs w:val="20"/>
          <w:lang w:eastAsia="zh-CN"/>
        </w:rPr>
        <w:t>he start time of DRX on-duration</w:t>
      </w:r>
      <w:r w:rsidRPr="009D34B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started in the subframe where:</w:t>
      </w:r>
    </w:p>
    <w:p w14:paraId="6A865513" w14:textId="40EF6AB4" w:rsidR="00240C8A" w:rsidRDefault="00240C8A" w:rsidP="00240C8A">
      <w:pPr>
        <w:ind w:firstLine="720"/>
        <w:jc w:val="both"/>
        <w:rPr>
          <w:rFonts w:ascii="Times New Roman" w:hAnsi="Times New Roman" w:cs="Times New Roman"/>
          <w:i/>
          <w:iCs/>
        </w:rPr>
      </w:pPr>
      <w:proofErr w:type="gramStart"/>
      <w:r w:rsidRPr="00240C8A">
        <w:rPr>
          <w:rFonts w:ascii="Times New Roman" w:hAnsi="Times New Roman" w:cs="Times New Roman"/>
          <w:b/>
          <w:bCs/>
        </w:rPr>
        <w:t>floor{</w:t>
      </w:r>
      <w:proofErr w:type="gramEnd"/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 xml:space="preserve"> – floor(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>/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1000*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  <w:i/>
          <w:iCs/>
        </w:rPr>
        <w:t>) *</w:t>
      </w:r>
      <w:r w:rsidRPr="00240C8A">
        <w:rPr>
          <w:rFonts w:ascii="Times New Roman" w:hAnsi="Times New Roman" w:cs="Times New Roman"/>
          <w:b/>
          <w:bCs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1000/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</w:rPr>
        <w:t xml:space="preserve">}= </w:t>
      </w:r>
      <w:proofErr w:type="spellStart"/>
      <w:r w:rsidRPr="00240C8A"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 w:rsidRPr="00240C8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 xml:space="preserve">      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        </w:t>
      </w:r>
    </w:p>
    <w:p w14:paraId="3E7AAA12" w14:textId="2CAA4E2B" w:rsidR="00240C8A" w:rsidRPr="009D34BA" w:rsidRDefault="00240C8A" w:rsidP="009D34BA">
      <w:pPr>
        <w:jc w:val="both"/>
        <w:rPr>
          <w:rFonts w:ascii="Times New Roman" w:hAnsi="Times New Roman" w:cs="Times New Roman"/>
          <w:b/>
          <w:bCs/>
        </w:rPr>
      </w:pPr>
      <w:r w:rsidRPr="009D34BA">
        <w:rPr>
          <w:rFonts w:ascii="Times New Roman" w:hAnsi="Times New Roman" w:cs="Times New Roman"/>
          <w:b/>
          <w:bCs/>
        </w:rPr>
        <w:t xml:space="preserve">where M = </w:t>
      </w:r>
      <w:r>
        <w:rPr>
          <w:rFonts w:ascii="Times New Roman" w:hAnsi="Times New Roman" w:cs="Times New Roman"/>
          <w:b/>
          <w:bCs/>
        </w:rPr>
        <w:t xml:space="preserve">(SFN × 10) + subframe number, and </w:t>
      </w:r>
      <w:proofErr w:type="spellStart"/>
      <w:r w:rsidR="009D34BA">
        <w:rPr>
          <w:rFonts w:ascii="Times New Roman" w:eastAsia="宋体" w:hAnsi="Times New Roman" w:cs="Times New Roman"/>
          <w:i/>
          <w:iCs/>
          <w:szCs w:val="20"/>
          <w:lang w:eastAsia="zh-CN"/>
        </w:rPr>
        <w:t>drx_fps</w:t>
      </w:r>
      <w:proofErr w:type="spellEnd"/>
      <w:r w:rsidRPr="009D34BA">
        <w:rPr>
          <w:rFonts w:ascii="Times New Roman" w:hAnsi="Times New Roman" w:cs="Times New Roman"/>
          <w:b/>
          <w:bCs/>
        </w:rPr>
        <w:t xml:space="preserve"> is configured according to the FPS of XR traffic by network.</w:t>
      </w:r>
    </w:p>
    <w:p w14:paraId="76E5D76D" w14:textId="77777777" w:rsidR="00240C8A" w:rsidRPr="00A4068C" w:rsidRDefault="00240C8A" w:rsidP="00A4068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</w:p>
    <w:p w14:paraId="6C8C016D" w14:textId="77777777" w:rsidR="00F62F72" w:rsidRDefault="00722F2D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Times New Roman" w:eastAsia="MS Mincho" w:hAnsi="Times New Roman" w:cs="Times New Roman"/>
          <w:iCs/>
          <w:sz w:val="30"/>
          <w:szCs w:val="30"/>
          <w:lang w:eastAsia="zh-CN"/>
        </w:rPr>
      </w:pPr>
      <w:r>
        <w:rPr>
          <w:rFonts w:ascii="Times New Roman" w:eastAsia="MS Mincho" w:hAnsi="Times New Roman" w:cs="Times New Roman"/>
          <w:iCs/>
          <w:sz w:val="30"/>
          <w:szCs w:val="30"/>
          <w:lang w:eastAsia="zh-CN"/>
        </w:rPr>
        <w:t>SFN wrap-around</w:t>
      </w:r>
    </w:p>
    <w:p w14:paraId="22581409" w14:textId="21720BDC" w:rsidR="00F62F72" w:rsidRDefault="00722F2D" w:rsidP="00240C8A">
      <w:pPr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According to</w:t>
      </w:r>
      <w:r>
        <w:rPr>
          <w:rFonts w:ascii="Times New Roman" w:hAnsi="Times New Roman" w:cs="Times New Roman"/>
        </w:rPr>
        <w:t xml:space="preserve"> the current specification, the DRX on-duration timer starts when SFN and subframe number satisfy </w:t>
      </w:r>
      <w:r>
        <w:rPr>
          <w:rFonts w:ascii="Times New Roman" w:eastAsia="宋体" w:hAnsi="Times New Roman" w:cs="Times New Roman"/>
          <w:szCs w:val="20"/>
          <w:lang w:eastAsia="zh-CN"/>
        </w:rPr>
        <w:t>(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Eq3</w:t>
      </w:r>
      <w:r>
        <w:rPr>
          <w:rFonts w:ascii="Times New Roman" w:eastAsia="宋体" w:hAnsi="Times New Roman" w:cs="Times New Roman"/>
          <w:szCs w:val="20"/>
          <w:lang w:eastAsia="zh-CN"/>
        </w:rPr>
        <w:t>).</w:t>
      </w:r>
      <w:r w:rsidR="00240C8A">
        <w:rPr>
          <w:rFonts w:ascii="Times New Roman" w:eastAsia="宋体" w:hAnsi="Times New Roman" w:cs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</w:rPr>
        <w:t xml:space="preserve">In </w:t>
      </w:r>
      <w:r>
        <w:rPr>
          <w:rFonts w:ascii="Times New Roman" w:eastAsia="宋体" w:hAnsi="Times New Roman" w:cs="Times New Roman"/>
          <w:szCs w:val="20"/>
          <w:lang w:eastAsia="zh-CN"/>
        </w:rPr>
        <w:t>(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Eq3</w:t>
      </w:r>
      <w:r>
        <w:rPr>
          <w:rFonts w:ascii="Times New Roman" w:eastAsia="宋体" w:hAnsi="Times New Roman" w:cs="Times New Roman"/>
          <w:szCs w:val="20"/>
          <w:lang w:eastAsia="zh-CN"/>
        </w:rPr>
        <w:t>)</w:t>
      </w:r>
      <w:r>
        <w:rPr>
          <w:rFonts w:ascii="Times New Roman" w:eastAsia="宋体" w:hAnsi="Times New Roman" w:cs="Times New Roman"/>
        </w:rPr>
        <w:t xml:space="preserve">, SFN takes the value of 0~1023, i.e., wraps around every 10240ms. Therefore, when the DRX cycle is set to a value when 10240ms is not integer times of DRX cycle (e.g. 50ms), there will be a problem that the start point of the first DRX on-duration after SFN wrap-around is shifted with a wrong offset and then propagates this offset to the following cycles. The unexpected offset causes a mismatch between DRX on-duration and XR traffic arrival time and leads to extra latency. </w:t>
      </w:r>
    </w:p>
    <w:p w14:paraId="2805679A" w14:textId="77777777" w:rsidR="00F62F72" w:rsidRDefault="00722F2D">
      <w:pPr>
        <w:pStyle w:val="a0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t>To handle this issue, w</w:t>
      </w:r>
      <w:r>
        <w:rPr>
          <w:rFonts w:ascii="Times New Roman" w:hAnsi="Times New Roman" w:cs="Times New Roman"/>
          <w:iCs/>
        </w:rPr>
        <w:t>e propose</w:t>
      </w:r>
      <w:r>
        <w:rPr>
          <w:rFonts w:ascii="Times New Roman" w:eastAsia="宋体" w:hAnsi="Times New Roman" w:cs="Times New Roman"/>
          <w:iCs/>
        </w:rPr>
        <w:t xml:space="preserve"> to</w:t>
      </w:r>
      <w:r>
        <w:rPr>
          <w:rFonts w:ascii="Times New Roman" w:hAnsi="Times New Roman" w:cs="Times New Roman"/>
        </w:rPr>
        <w:t xml:space="preserve"> modif</w:t>
      </w:r>
      <w:r>
        <w:rPr>
          <w:rFonts w:ascii="Times New Roman" w:eastAsia="宋体" w:hAnsi="Times New Roman" w:cs="Times New Roman"/>
        </w:rPr>
        <w:t xml:space="preserve">y </w:t>
      </w:r>
      <w:r>
        <w:rPr>
          <w:rFonts w:ascii="Times New Roman" w:hAnsi="Times New Roman" w:cs="Times New Roman"/>
        </w:rPr>
        <w:t xml:space="preserve">the </w:t>
      </w:r>
      <w:r>
        <w:rPr>
          <w:rFonts w:ascii="Times New Roman" w:eastAsia="宋体" w:hAnsi="Times New Roman" w:cs="Times New Roman"/>
        </w:rPr>
        <w:t xml:space="preserve">formula by introducing hyper frame number, which is the concept from </w:t>
      </w:r>
      <w:proofErr w:type="spellStart"/>
      <w:r>
        <w:rPr>
          <w:rFonts w:ascii="Times New Roman" w:eastAsia="宋体" w:hAnsi="Times New Roman" w:cs="Times New Roman"/>
        </w:rPr>
        <w:t>eDRX</w:t>
      </w:r>
      <w:proofErr w:type="spellEnd"/>
      <w:r>
        <w:rPr>
          <w:rFonts w:ascii="Times New Roman" w:eastAsia="宋体" w:hAnsi="Times New Roman" w:cs="Times New Roman"/>
        </w:rPr>
        <w:t xml:space="preserve"> cycle in idle/inactive mode:</w:t>
      </w:r>
    </w:p>
    <w:p w14:paraId="7264399D" w14:textId="2C213021" w:rsidR="00F62F72" w:rsidRDefault="00722F2D">
      <w:pPr>
        <w:pStyle w:val="B10"/>
        <w:ind w:left="0" w:firstLine="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 xml:space="preserve"> [(SFN + </w:t>
      </w:r>
      <w:r>
        <w:rPr>
          <w:rFonts w:ascii="Times New Roman" w:hAnsi="Times New Roman" w:cs="Times New Roman"/>
          <w:highlight w:val="green"/>
        </w:rPr>
        <w:t xml:space="preserve">1024* </w:t>
      </w:r>
      <w:r>
        <w:rPr>
          <w:rFonts w:ascii="Times New Roman" w:eastAsia="MS Mincho" w:hAnsi="Times New Roman" w:cs="Times New Roman"/>
          <w:highlight w:val="green"/>
        </w:rPr>
        <w:t>H-SFN</w:t>
      </w:r>
      <w:r>
        <w:rPr>
          <w:rFonts w:ascii="Times New Roman" w:hAnsi="Times New Roman" w:cs="Times New Roman"/>
        </w:rPr>
        <w:t>) × 10+ subframe number]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mod (</w:t>
      </w:r>
      <w:proofErr w:type="spellStart"/>
      <w:r>
        <w:rPr>
          <w:rFonts w:ascii="Times New Roman" w:hAnsi="Times New Roman" w:cs="Times New Roman"/>
          <w:i/>
        </w:rPr>
        <w:t>drx-LongCycle</w:t>
      </w:r>
      <w:proofErr w:type="spellEnd"/>
      <w:r>
        <w:rPr>
          <w:rFonts w:ascii="Times New Roman" w:hAnsi="Times New Roman" w:cs="Times New Roman"/>
        </w:rPr>
        <w:t xml:space="preserve">) = </w:t>
      </w:r>
      <w:proofErr w:type="spellStart"/>
      <w:r>
        <w:rPr>
          <w:rFonts w:ascii="Times New Roman" w:hAnsi="Times New Roman" w:cs="Times New Roman"/>
          <w:i/>
        </w:rPr>
        <w:t>drx-StartOffset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eastAsia="宋体" w:hAnsi="Times New Roman" w:cs="Times New Roman"/>
        </w:rPr>
        <w:t xml:space="preserve">             </w:t>
      </w:r>
      <w:r>
        <w:rPr>
          <w:rFonts w:ascii="Times New Roman" w:eastAsia="宋体" w:hAnsi="Times New Roman" w:cs="Times New Roman"/>
          <w:lang w:eastAsia="zh-CN"/>
        </w:rPr>
        <w:t>(</w:t>
      </w:r>
      <w:r>
        <w:rPr>
          <w:rFonts w:ascii="Times New Roman" w:eastAsia="宋体" w:hAnsi="Times New Roman" w:cs="Times New Roman"/>
          <w:i/>
          <w:iCs/>
          <w:lang w:eastAsia="zh-CN"/>
        </w:rPr>
        <w:t>Eq</w:t>
      </w:r>
      <w:r w:rsidR="00467022">
        <w:rPr>
          <w:rFonts w:ascii="Times New Roman" w:eastAsia="宋体" w:hAnsi="Times New Roman" w:cs="Times New Roman"/>
          <w:i/>
          <w:iCs/>
          <w:lang w:eastAsia="zh-CN"/>
        </w:rPr>
        <w:t>6</w:t>
      </w:r>
      <w:r>
        <w:rPr>
          <w:rFonts w:ascii="Times New Roman" w:eastAsia="宋体" w:hAnsi="Times New Roman" w:cs="Times New Roman"/>
          <w:lang w:eastAsia="zh-CN"/>
        </w:rPr>
        <w:t>)</w:t>
      </w:r>
    </w:p>
    <w:p w14:paraId="0A031E7F" w14:textId="6E7F1D0A" w:rsidR="00F62F72" w:rsidRDefault="00722F2D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MS Mincho" w:hAnsi="Times New Roman" w:cs="Times New Roman"/>
          <w:b/>
          <w:bCs/>
        </w:rPr>
        <w:lastRenderedPageBreak/>
        <w:t xml:space="preserve">Proposal </w:t>
      </w:r>
      <w:r w:rsidR="00240C8A">
        <w:rPr>
          <w:rFonts w:ascii="Times New Roman" w:eastAsia="MS Mincho" w:hAnsi="Times New Roman" w:cs="Times New Roman"/>
          <w:b/>
          <w:bCs/>
        </w:rPr>
        <w:t>3</w:t>
      </w:r>
      <w:r>
        <w:rPr>
          <w:rFonts w:ascii="Times New Roman" w:eastAsia="MS Mincho" w:hAnsi="Times New Roman" w:cs="Times New Roman"/>
          <w:b/>
          <w:bCs/>
        </w:rPr>
        <w:t>: To handl</w:t>
      </w:r>
      <w:r>
        <w:rPr>
          <w:rFonts w:ascii="Times New Roman" w:hAnsi="Times New Roman" w:cs="Times New Roman"/>
          <w:b/>
          <w:bCs/>
        </w:rPr>
        <w:t>e the SFN wrap-around issue, introduce hyper frame number in the formula used to determine the start point of DRX on-duration.</w:t>
      </w:r>
    </w:p>
    <w:p w14:paraId="34B59553" w14:textId="77777777" w:rsidR="00F62F72" w:rsidRDefault="00F62F72">
      <w:pPr>
        <w:pStyle w:val="B10"/>
        <w:ind w:left="0" w:firstLine="0"/>
        <w:rPr>
          <w:rFonts w:ascii="Times New Roman" w:eastAsia="宋体" w:hAnsi="Times New Roman" w:cs="Times New Roman"/>
          <w:lang w:val="en-US"/>
        </w:rPr>
      </w:pPr>
    </w:p>
    <w:p w14:paraId="352E6AEB" w14:textId="77777777" w:rsidR="00F62F72" w:rsidRDefault="00722F2D">
      <w:pPr>
        <w:pStyle w:val="B10"/>
        <w:ind w:left="0" w:firstLine="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In order to resolve the problem of mismatch between DRX cycle and XR traffic periodicity and SFN wrap-around at the same time, we propose to extend (</w:t>
      </w:r>
      <w:r>
        <w:rPr>
          <w:rFonts w:ascii="Times New Roman" w:eastAsia="宋体" w:hAnsi="Times New Roman" w:cs="Times New Roman"/>
          <w:i/>
          <w:iCs/>
          <w:lang w:eastAsia="zh-CN"/>
        </w:rPr>
        <w:t>Eq6</w:t>
      </w:r>
      <w:r>
        <w:rPr>
          <w:rFonts w:ascii="Times New Roman" w:eastAsia="宋体" w:hAnsi="Times New Roman" w:cs="Times New Roman"/>
          <w:lang w:eastAsia="zh-CN"/>
        </w:rPr>
        <w:t>) as:</w:t>
      </w:r>
    </w:p>
    <w:p w14:paraId="50C88413" w14:textId="52525014" w:rsidR="00F62F72" w:rsidRDefault="00722F2D">
      <w:pPr>
        <w:ind w:firstLine="72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>floor{</w:t>
      </w:r>
      <w:r>
        <w:rPr>
          <w:rFonts w:ascii="Times New Roman" w:hAnsi="Times New Roman" w:cs="Times New Roman"/>
          <w:b/>
          <w:bCs/>
          <w:i/>
          <w:iCs/>
        </w:rPr>
        <w:t>M</w:t>
      </w:r>
      <w:r>
        <w:rPr>
          <w:rFonts w:ascii="Times New Roman" w:hAnsi="Times New Roman" w:cs="Times New Roman"/>
          <w:b/>
          <w:bCs/>
        </w:rPr>
        <w:t xml:space="preserve"> – floor(</w:t>
      </w:r>
      <w:r>
        <w:rPr>
          <w:rFonts w:ascii="Times New Roman" w:hAnsi="Times New Roman" w:cs="Times New Roman"/>
          <w:b/>
          <w:bCs/>
          <w:i/>
          <w:iCs/>
        </w:rPr>
        <w:t>M</w:t>
      </w:r>
      <w:r>
        <w:rPr>
          <w:rFonts w:ascii="Times New Roman" w:hAnsi="Times New Roman" w:cs="Times New Roman"/>
          <w:b/>
          <w:bCs/>
        </w:rPr>
        <w:t>/</w:t>
      </w:r>
      <w:r>
        <w:rPr>
          <w:rFonts w:ascii="Times New Roman" w:eastAsia="宋体" w:hAnsi="Times New Roman" w:cs="Times New Roman"/>
          <w:szCs w:val="20"/>
          <w:lang w:eastAsia="zh-CN"/>
        </w:rPr>
        <w:t>1000*</w:t>
      </w:r>
      <w:proofErr w:type="spellStart"/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drx</w:t>
      </w:r>
      <w:r w:rsidR="00240C8A">
        <w:rPr>
          <w:rFonts w:ascii="Times New Roman" w:eastAsia="宋体" w:hAnsi="Times New Roman" w:cs="Times New Roman"/>
          <w:i/>
          <w:iCs/>
          <w:szCs w:val="20"/>
          <w:lang w:eastAsia="zh-CN"/>
        </w:rPr>
        <w:t>_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fps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>) *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>1000/</w:t>
      </w:r>
      <w:proofErr w:type="spellStart"/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drx</w:t>
      </w:r>
      <w:r w:rsidR="00240C8A">
        <w:rPr>
          <w:rFonts w:ascii="Times New Roman" w:eastAsia="宋体" w:hAnsi="Times New Roman" w:cs="Times New Roman"/>
          <w:i/>
          <w:iCs/>
          <w:szCs w:val="20"/>
          <w:lang w:eastAsia="zh-CN"/>
        </w:rPr>
        <w:t>_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fps</w:t>
      </w:r>
      <w:proofErr w:type="spellEnd"/>
      <w:r>
        <w:rPr>
          <w:rFonts w:ascii="Times New Roman" w:hAnsi="Times New Roman" w:cs="Times New Roman"/>
          <w:b/>
          <w:bCs/>
        </w:rPr>
        <w:t xml:space="preserve">}=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                      (</w:t>
      </w:r>
      <w:r>
        <w:rPr>
          <w:rFonts w:ascii="Times New Roman" w:eastAsia="宋体" w:hAnsi="Times New Roman" w:cs="Times New Roman"/>
          <w:i/>
          <w:iCs/>
          <w:szCs w:val="20"/>
          <w:lang w:eastAsia="zh-CN"/>
        </w:rPr>
        <w:t>Eq</w:t>
      </w:r>
      <w:r w:rsidR="00467022">
        <w:rPr>
          <w:rFonts w:ascii="Times New Roman" w:eastAsia="宋体" w:hAnsi="Times New Roman" w:cs="Times New Roman"/>
          <w:i/>
          <w:iCs/>
          <w:szCs w:val="20"/>
          <w:lang w:eastAsia="zh-CN"/>
        </w:rPr>
        <w:t>7</w:t>
      </w:r>
      <w:r>
        <w:rPr>
          <w:rFonts w:ascii="Times New Roman" w:eastAsia="宋体" w:hAnsi="Times New Roman" w:cs="Times New Roman"/>
          <w:szCs w:val="20"/>
          <w:lang w:eastAsia="zh-CN"/>
        </w:rPr>
        <w:t>)</w:t>
      </w:r>
    </w:p>
    <w:p w14:paraId="377FAA6A" w14:textId="3DE4C790" w:rsidR="00F62F72" w:rsidRDefault="00722F2D">
      <w:pPr>
        <w:ind w:firstLineChars="50" w:firstLine="100"/>
        <w:rPr>
          <w:rFonts w:ascii="Times New Roman" w:hAnsi="Times New Roman" w:cs="Times New Roman"/>
          <w:b/>
          <w:bCs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where </w:t>
      </w:r>
      <w:r>
        <w:rPr>
          <w:rFonts w:ascii="Times New Roman" w:eastAsiaTheme="minorEastAsia" w:hAnsi="Times New Roman" w:cs="Times New Roman"/>
          <w:b/>
          <w:bCs/>
          <w:lang w:eastAsia="zh-CN"/>
        </w:rPr>
        <w:t xml:space="preserve">M = </w:t>
      </w:r>
      <w:r>
        <w:rPr>
          <w:rFonts w:ascii="Times New Roman" w:hAnsi="Times New Roman" w:cs="Times New Roman"/>
          <w:b/>
          <w:bCs/>
        </w:rPr>
        <w:t>[(SFN +</w:t>
      </w:r>
      <w:r>
        <w:rPr>
          <w:rFonts w:ascii="Times New Roman" w:eastAsia="宋体" w:hAnsi="Times New Roman" w:cs="Times New Roman"/>
          <w:b/>
          <w:bCs/>
          <w:szCs w:val="20"/>
          <w:lang w:val="en-GB" w:eastAsia="zh-CN"/>
        </w:rPr>
        <w:t xml:space="preserve"> 1024* H-SFN) </w:t>
      </w:r>
      <w:r>
        <w:rPr>
          <w:rFonts w:ascii="Times New Roman" w:hAnsi="Times New Roman" w:cs="Times New Roman"/>
          <w:b/>
          <w:bCs/>
        </w:rPr>
        <w:t>× 10+ subframe number]</w:t>
      </w:r>
    </w:p>
    <w:p w14:paraId="0CC8A23A" w14:textId="77777777" w:rsidR="00467022" w:rsidRDefault="00467022">
      <w:pPr>
        <w:ind w:firstLineChars="50" w:firstLine="100"/>
        <w:rPr>
          <w:rFonts w:ascii="Times New Roman" w:hAnsi="Times New Roman" w:cs="Times New Roman"/>
        </w:rPr>
      </w:pPr>
    </w:p>
    <w:p w14:paraId="76808905" w14:textId="07D45779" w:rsidR="00240C8A" w:rsidRPr="009D34BA" w:rsidRDefault="00722F2D" w:rsidP="00240C8A">
      <w:pPr>
        <w:jc w:val="both"/>
        <w:rPr>
          <w:rFonts w:ascii="Times New Roman" w:eastAsia="宋体" w:hAnsi="Times New Roman" w:cs="Times New Roman"/>
          <w:b/>
          <w:bCs/>
          <w:szCs w:val="20"/>
          <w:lang w:eastAsia="zh-CN"/>
        </w:rPr>
      </w:pPr>
      <w:r>
        <w:rPr>
          <w:rFonts w:ascii="Times New Roman" w:eastAsia="MS Mincho" w:hAnsi="Times New Roman" w:cs="Times New Roman"/>
          <w:b/>
          <w:bCs/>
        </w:rPr>
        <w:t xml:space="preserve">Proposal </w:t>
      </w:r>
      <w:r w:rsidR="00240C8A">
        <w:rPr>
          <w:rFonts w:ascii="Times New Roman" w:eastAsia="MS Mincho" w:hAnsi="Times New Roman" w:cs="Times New Roman"/>
          <w:b/>
          <w:bCs/>
        </w:rPr>
        <w:t>4</w:t>
      </w:r>
      <w:r>
        <w:rPr>
          <w:rFonts w:ascii="Times New Roman" w:eastAsia="MS Mincho" w:hAnsi="Times New Roman" w:cs="Times New Roman"/>
          <w:b/>
          <w:bCs/>
        </w:rPr>
        <w:t xml:space="preserve">: </w:t>
      </w:r>
      <w:r w:rsidR="00240C8A">
        <w:rPr>
          <w:rFonts w:ascii="Times New Roman" w:eastAsia="MS Mincho" w:hAnsi="Times New Roman" w:cs="Times New Roman"/>
          <w:b/>
          <w:bCs/>
        </w:rPr>
        <w:t>T</w:t>
      </w:r>
      <w:r>
        <w:rPr>
          <w:rFonts w:ascii="Times New Roman" w:eastAsia="MS Mincho" w:hAnsi="Times New Roman" w:cs="Times New Roman"/>
          <w:b/>
          <w:bCs/>
        </w:rPr>
        <w:t>o address the mismatch between DRX cycle and XR traffic periodicity and SFN wrap-around issue</w:t>
      </w:r>
      <w:r w:rsidR="00240C8A">
        <w:rPr>
          <w:rFonts w:ascii="Times New Roman" w:eastAsia="MS Mincho" w:hAnsi="Times New Roman" w:cs="Times New Roman"/>
          <w:b/>
          <w:bCs/>
        </w:rPr>
        <w:t>s</w:t>
      </w:r>
      <w:r>
        <w:rPr>
          <w:rFonts w:ascii="Times New Roman" w:eastAsia="MS Mincho" w:hAnsi="Times New Roman" w:cs="Times New Roman"/>
          <w:b/>
          <w:bCs/>
        </w:rPr>
        <w:t xml:space="preserve"> at the same time</w:t>
      </w:r>
      <w:r w:rsidR="00240C8A">
        <w:rPr>
          <w:rFonts w:ascii="Times New Roman" w:eastAsia="MS Mincho" w:hAnsi="Times New Roman" w:cs="Times New Roman"/>
          <w:b/>
          <w:bCs/>
        </w:rPr>
        <w:t xml:space="preserve">, </w:t>
      </w:r>
      <w:r w:rsidR="009D34BA">
        <w:rPr>
          <w:rFonts w:ascii="Times New Roman" w:eastAsia="宋体" w:hAnsi="Times New Roman" w:cs="Times New Roman"/>
          <w:b/>
          <w:bCs/>
          <w:szCs w:val="20"/>
          <w:lang w:eastAsia="zh-CN"/>
        </w:rPr>
        <w:t>t</w:t>
      </w:r>
      <w:r w:rsidR="00240C8A">
        <w:rPr>
          <w:rFonts w:ascii="Times New Roman" w:eastAsia="宋体" w:hAnsi="Times New Roman" w:cs="Times New Roman"/>
          <w:b/>
          <w:bCs/>
          <w:szCs w:val="20"/>
          <w:lang w:eastAsia="zh-CN"/>
        </w:rPr>
        <w:t>he start time of DRX on-duration</w:t>
      </w:r>
      <w:r w:rsidR="00240C8A" w:rsidRPr="009D34B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started in the subframe where:</w:t>
      </w:r>
    </w:p>
    <w:p w14:paraId="3C15846B" w14:textId="77777777" w:rsidR="00240C8A" w:rsidRDefault="00240C8A" w:rsidP="00240C8A">
      <w:pPr>
        <w:ind w:firstLine="720"/>
        <w:jc w:val="both"/>
        <w:rPr>
          <w:rFonts w:ascii="Times New Roman" w:hAnsi="Times New Roman" w:cs="Times New Roman"/>
          <w:i/>
          <w:iCs/>
        </w:rPr>
      </w:pPr>
      <w:r w:rsidRPr="00240C8A">
        <w:rPr>
          <w:rFonts w:ascii="Times New Roman" w:hAnsi="Times New Roman" w:cs="Times New Roman"/>
          <w:b/>
          <w:bCs/>
        </w:rPr>
        <w:t>floor{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 xml:space="preserve"> – floor(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>/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1000*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  <w:i/>
          <w:iCs/>
        </w:rPr>
        <w:t>) *</w:t>
      </w:r>
      <w:r w:rsidRPr="00240C8A">
        <w:rPr>
          <w:rFonts w:ascii="Times New Roman" w:hAnsi="Times New Roman" w:cs="Times New Roman"/>
          <w:b/>
          <w:bCs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1000/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</w:rPr>
        <w:t xml:space="preserve">}= </w:t>
      </w:r>
      <w:proofErr w:type="spellStart"/>
      <w:r w:rsidRPr="00240C8A"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 w:rsidRPr="00240C8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 xml:space="preserve">      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        </w:t>
      </w:r>
    </w:p>
    <w:p w14:paraId="78CD4943" w14:textId="0E886878" w:rsidR="00240C8A" w:rsidRPr="00240C8A" w:rsidRDefault="00240C8A" w:rsidP="00D54878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9D34BA">
        <w:rPr>
          <w:rFonts w:ascii="Times New Roman" w:hAnsi="Times New Roman" w:cs="Times New Roman"/>
          <w:b/>
          <w:bCs/>
        </w:rPr>
        <w:t xml:space="preserve">where M = </w:t>
      </w:r>
      <w:r>
        <w:rPr>
          <w:rFonts w:ascii="Times New Roman" w:hAnsi="Times New Roman" w:cs="Times New Roman"/>
          <w:b/>
          <w:bCs/>
        </w:rPr>
        <w:t>(SFN +</w:t>
      </w:r>
      <w:r>
        <w:rPr>
          <w:rFonts w:ascii="Times New Roman" w:eastAsia="宋体" w:hAnsi="Times New Roman" w:cs="Times New Roman"/>
          <w:b/>
          <w:bCs/>
          <w:szCs w:val="20"/>
          <w:lang w:val="en-GB" w:eastAsia="zh-CN"/>
        </w:rPr>
        <w:t xml:space="preserve"> 1024* H-SFN) </w:t>
      </w:r>
      <w:r>
        <w:rPr>
          <w:rFonts w:ascii="Times New Roman" w:hAnsi="Times New Roman" w:cs="Times New Roman"/>
          <w:b/>
          <w:bCs/>
        </w:rPr>
        <w:t xml:space="preserve">× 10 + subframe number, and </w:t>
      </w:r>
      <w:proofErr w:type="spellStart"/>
      <w:r w:rsidRPr="009D34BA">
        <w:rPr>
          <w:rFonts w:ascii="Times New Roman" w:hAnsi="Times New Roman" w:cs="Times New Roman"/>
          <w:b/>
          <w:bCs/>
          <w:i/>
          <w:iCs/>
        </w:rPr>
        <w:t>drx_fps</w:t>
      </w:r>
      <w:proofErr w:type="spellEnd"/>
      <w:r w:rsidRPr="009D34BA">
        <w:rPr>
          <w:rFonts w:ascii="Times New Roman" w:hAnsi="Times New Roman" w:cs="Times New Roman"/>
          <w:b/>
          <w:bCs/>
        </w:rPr>
        <w:t xml:space="preserve"> is configured according to the FPS of XR traffic by network.</w:t>
      </w:r>
    </w:p>
    <w:p w14:paraId="1E254740" w14:textId="77777777" w:rsidR="00F62F72" w:rsidRDefault="00722F2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>Conclusion</w:t>
      </w:r>
    </w:p>
    <w:p w14:paraId="35738F4B" w14:textId="6A263C01" w:rsidR="00747EA7" w:rsidRDefault="00722F2D">
      <w:pPr>
        <w:spacing w:before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In this contribution, we discuss the </w:t>
      </w:r>
      <w:r w:rsidR="00240C8A">
        <w:rPr>
          <w:rFonts w:ascii="Times New Roman" w:eastAsiaTheme="minorEastAsia" w:hAnsi="Times New Roman" w:cs="Times New Roman"/>
          <w:bCs/>
          <w:szCs w:val="20"/>
          <w:lang w:eastAsia="zh-CN"/>
        </w:rPr>
        <w:t>DRX enhancement solutions to address the DRX cycle misalignment issue</w:t>
      </w:r>
      <w:r>
        <w:rPr>
          <w:rFonts w:ascii="Times New Roman" w:eastAsia="宋体" w:hAnsi="Times New Roman" w:cs="Times New Roman"/>
          <w:lang w:eastAsia="zh-CN"/>
        </w:rPr>
        <w:t xml:space="preserve">. Based on the discussion, we have the following </w:t>
      </w:r>
      <w:r w:rsidR="00747EA7">
        <w:rPr>
          <w:rFonts w:ascii="Times New Roman" w:eastAsia="宋体" w:hAnsi="Times New Roman" w:cs="Times New Roman"/>
          <w:lang w:eastAsia="zh-CN"/>
        </w:rPr>
        <w:t xml:space="preserve">observations and </w:t>
      </w:r>
      <w:r>
        <w:rPr>
          <w:rFonts w:ascii="Times New Roman" w:eastAsia="宋体" w:hAnsi="Times New Roman" w:cs="Times New Roman"/>
          <w:lang w:eastAsia="zh-CN"/>
        </w:rPr>
        <w:t>proposals:</w:t>
      </w:r>
    </w:p>
    <w:p w14:paraId="1ADDE123" w14:textId="6008C5C8" w:rsidR="00240C8A" w:rsidRDefault="00240C8A" w:rsidP="00240C8A">
      <w:pPr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>Observation 1: To handle the mismatch between XR traffic and DRX cycle, a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>djust the DRX pattern according to RRC pre-configuration</w:t>
      </w:r>
      <w:r>
        <w:rPr>
          <w:rFonts w:ascii="Times New Roman" w:eastAsia="宋体" w:hAnsi="Times New Roman" w:cs="Times New Roman"/>
          <w:b/>
          <w:bCs/>
          <w:lang w:eastAsia="zh-CN"/>
        </w:rPr>
        <w:t xml:space="preserve"> leads to relatively large specification impact, e.g. introduce new DRX model or new DRX formula. </w:t>
      </w:r>
    </w:p>
    <w:p w14:paraId="345560F6" w14:textId="77777777" w:rsidR="00240C8A" w:rsidRDefault="00240C8A" w:rsidP="00240C8A">
      <w:pPr>
        <w:jc w:val="both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 xml:space="preserve">Observation 2: To handle the mismatch between XR traffic and DRX cycle, 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dynamic adaptation of a pre-configured DRX configuration solution leads to </w:t>
      </w:r>
      <w:r w:rsidRPr="009561ED">
        <w:rPr>
          <w:rFonts w:ascii="Times New Roman" w:eastAsia="宋体" w:hAnsi="Times New Roman" w:cs="Times New Roman" w:hint="eastAsia"/>
          <w:b/>
          <w:bCs/>
          <w:lang w:eastAsia="zh-CN"/>
        </w:rPr>
        <w:t>small/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>no impact to current DRX configuration procedure and DRX formula, at the cost of more L1/L2 signalling overhead.</w:t>
      </w:r>
    </w:p>
    <w:p w14:paraId="17DB501B" w14:textId="539CE8E9" w:rsidR="00240C8A" w:rsidRDefault="00240C8A" w:rsidP="00240C8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  <w:r w:rsidRPr="009561ED">
        <w:rPr>
          <w:rFonts w:ascii="Times New Roman" w:eastAsia="宋体" w:hAnsi="Times New Roman" w:cs="Times New Roman"/>
          <w:b/>
          <w:bCs/>
          <w:lang w:eastAsia="zh-CN"/>
        </w:rPr>
        <w:t>Observation 3: To handle the mismatch between XR traffic and DRX cycle, i</w:t>
      </w:r>
      <w:r w:rsidRPr="009561ED">
        <w:rPr>
          <w:rFonts w:ascii="Times New Roman" w:eastAsiaTheme="minorEastAsia" w:hAnsi="Times New Roman" w:cs="Times New Roman"/>
          <w:b/>
        </w:rPr>
        <w:t xml:space="preserve">ntroduce non-integer values for DRX cycle requires enhancement on </w:t>
      </w:r>
      <w:r w:rsidRPr="009561ED">
        <w:rPr>
          <w:rFonts w:ascii="Times New Roman" w:eastAsia="宋体" w:hAnsi="Times New Roman" w:cs="Times New Roman"/>
          <w:b/>
          <w:szCs w:val="20"/>
          <w:lang w:eastAsia="zh-CN"/>
        </w:rPr>
        <w:t xml:space="preserve">the existing formula </w:t>
      </w:r>
      <w:r>
        <w:rPr>
          <w:rFonts w:ascii="Times New Roman" w:eastAsia="宋体" w:hAnsi="Times New Roman" w:cs="Times New Roman"/>
          <w:b/>
          <w:szCs w:val="20"/>
          <w:lang w:eastAsia="zh-CN"/>
        </w:rPr>
        <w:t xml:space="preserve">by replacing the </w:t>
      </w:r>
      <w:r>
        <w:rPr>
          <w:rFonts w:ascii="Times New Roman" w:hAnsi="Times New Roman" w:cs="Times New Roman"/>
          <w:b/>
          <w:bCs/>
        </w:rPr>
        <w:t>modulo operation</w:t>
      </w:r>
      <w:r w:rsidRPr="009561ED">
        <w:rPr>
          <w:rFonts w:ascii="Times New Roman" w:eastAsia="宋体" w:hAnsi="Times New Roman" w:cs="Times New Roman"/>
          <w:b/>
          <w:bCs/>
        </w:rPr>
        <w:t xml:space="preserve">. </w:t>
      </w:r>
    </w:p>
    <w:p w14:paraId="274C7560" w14:textId="77777777" w:rsidR="00240C8A" w:rsidRPr="009561ED" w:rsidRDefault="00240C8A" w:rsidP="00240C8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bCs/>
          <w:lang w:eastAsia="zh-CN"/>
        </w:rPr>
        <w:t>4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For</w:t>
      </w:r>
      <w:r w:rsidRPr="009561ED">
        <w:rPr>
          <w:rFonts w:ascii="Times New Roman" w:eastAsia="宋体" w:hAnsi="Times New Roman" w:cs="Times New Roman"/>
          <w:b/>
          <w:bCs/>
          <w:lang w:eastAsia="zh-CN"/>
        </w:rPr>
        <w:t xml:space="preserve"> i</w:t>
      </w:r>
      <w:r w:rsidRPr="009561ED">
        <w:rPr>
          <w:rFonts w:ascii="Times New Roman" w:eastAsiaTheme="minorEastAsia" w:hAnsi="Times New Roman" w:cs="Times New Roman"/>
          <w:b/>
        </w:rPr>
        <w:t xml:space="preserve">ntroduce non-integer values for DRX cycle </w:t>
      </w:r>
      <w:r>
        <w:rPr>
          <w:rFonts w:ascii="Times New Roman" w:eastAsiaTheme="minorEastAsia" w:hAnsi="Times New Roman" w:cs="Times New Roman"/>
          <w:b/>
        </w:rPr>
        <w:t xml:space="preserve">solution, introduce new DRX parameter 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5112A3">
        <w:rPr>
          <w:rFonts w:ascii="Times New Roman" w:eastAsiaTheme="minorEastAsia" w:hAnsi="Times New Roman" w:cs="Times New Roman"/>
          <w:b/>
        </w:rPr>
        <w:t>(i.e. 1</w:t>
      </w:r>
      <w:r w:rsidRPr="005112A3">
        <w:rPr>
          <w:rFonts w:ascii="Times New Roman" w:eastAsiaTheme="minorEastAsia" w:hAnsi="Times New Roman" w:cs="Times New Roman" w:hint="eastAsia"/>
          <w:b/>
        </w:rPr>
        <w:t>/</w:t>
      </w:r>
      <w:r w:rsidRPr="005112A3">
        <w:rPr>
          <w:rFonts w:ascii="Times New Roman" w:eastAsiaTheme="minorEastAsia" w:hAnsi="Times New Roman" w:cs="Times New Roman"/>
          <w:b/>
        </w:rPr>
        <w:t xml:space="preserve"> DRX cycle</w:t>
      </w:r>
      <w:r>
        <w:rPr>
          <w:rFonts w:ascii="Times New Roman" w:eastAsiaTheme="minorEastAsia" w:hAnsi="Times New Roman" w:cs="Times New Roman"/>
          <w:b/>
        </w:rPr>
        <w:t xml:space="preserve">) to replace </w:t>
      </w:r>
      <w:r w:rsidRPr="005112A3">
        <w:rPr>
          <w:rFonts w:ascii="Times New Roman" w:eastAsiaTheme="minorEastAsia" w:hAnsi="Times New Roman" w:cs="Times New Roman"/>
          <w:b/>
        </w:rPr>
        <w:t>DRX cycle</w:t>
      </w:r>
      <w:r>
        <w:rPr>
          <w:rFonts w:ascii="Times New Roman" w:eastAsiaTheme="minorEastAsia" w:hAnsi="Times New Roman" w:cs="Times New Roman"/>
          <w:b/>
        </w:rPr>
        <w:t xml:space="preserve"> can provide better </w:t>
      </w:r>
      <w:r w:rsidRPr="005112A3">
        <w:rPr>
          <w:rFonts w:ascii="Times New Roman" w:eastAsiaTheme="minorEastAsia" w:hAnsi="Times New Roman" w:cs="Times New Roman"/>
          <w:b/>
        </w:rPr>
        <w:t xml:space="preserve">backward compatibility. </w:t>
      </w:r>
    </w:p>
    <w:p w14:paraId="45A008F6" w14:textId="77777777" w:rsidR="00240C8A" w:rsidRPr="009561ED" w:rsidRDefault="00240C8A" w:rsidP="00240C8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</w:rPr>
      </w:pPr>
    </w:p>
    <w:p w14:paraId="058EC7B9" w14:textId="77777777" w:rsidR="00240C8A" w:rsidRDefault="00240C8A" w:rsidP="00240C8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  <w:szCs w:val="20"/>
          <w:lang w:eastAsia="zh-CN"/>
        </w:rPr>
      </w:pP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Proposal 1: </w:t>
      </w:r>
      <w:r w:rsidRPr="005112A3">
        <w:rPr>
          <w:rFonts w:ascii="Times New Roman" w:eastAsia="宋体" w:hAnsi="Times New Roman" w:cs="Times New Roman" w:hint="eastAsia"/>
          <w:b/>
          <w:bCs/>
          <w:szCs w:val="20"/>
          <w:lang w:eastAsia="zh-CN"/>
        </w:rPr>
        <w:t>Introduce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non-integer DRX cycle values to handle the </w:t>
      </w: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mismatch between XR traffic and DRX cycle. </w:t>
      </w:r>
    </w:p>
    <w:p w14:paraId="5190C2EC" w14:textId="77777777" w:rsidR="00240C8A" w:rsidRPr="005112A3" w:rsidRDefault="00240C8A" w:rsidP="00240C8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宋体" w:hAnsi="Times New Roman" w:cs="Times New Roman"/>
          <w:b/>
          <w:bCs/>
          <w:szCs w:val="20"/>
          <w:lang w:eastAsia="zh-CN"/>
        </w:rPr>
      </w:pP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>2</w:t>
      </w: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>The start time of DRX on-duration</w:t>
      </w: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started in the subframe where:</w:t>
      </w:r>
    </w:p>
    <w:p w14:paraId="3992B2D9" w14:textId="77777777" w:rsidR="00240C8A" w:rsidRDefault="00240C8A" w:rsidP="00240C8A">
      <w:pPr>
        <w:ind w:firstLine="720"/>
        <w:jc w:val="both"/>
        <w:rPr>
          <w:rFonts w:ascii="Times New Roman" w:hAnsi="Times New Roman" w:cs="Times New Roman"/>
          <w:i/>
          <w:iCs/>
        </w:rPr>
      </w:pPr>
      <w:proofErr w:type="gramStart"/>
      <w:r w:rsidRPr="00240C8A">
        <w:rPr>
          <w:rFonts w:ascii="Times New Roman" w:hAnsi="Times New Roman" w:cs="Times New Roman"/>
          <w:b/>
          <w:bCs/>
        </w:rPr>
        <w:t>floor{</w:t>
      </w:r>
      <w:proofErr w:type="gramEnd"/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 xml:space="preserve"> – floor(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>/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1000*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  <w:i/>
          <w:iCs/>
        </w:rPr>
        <w:t>) *</w:t>
      </w:r>
      <w:r w:rsidRPr="00240C8A">
        <w:rPr>
          <w:rFonts w:ascii="Times New Roman" w:hAnsi="Times New Roman" w:cs="Times New Roman"/>
          <w:b/>
          <w:bCs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1000/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</w:rPr>
        <w:t xml:space="preserve">}= </w:t>
      </w:r>
      <w:proofErr w:type="spellStart"/>
      <w:r w:rsidRPr="00240C8A"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 w:rsidRPr="00240C8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 xml:space="preserve">      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        </w:t>
      </w:r>
    </w:p>
    <w:p w14:paraId="4BE403E0" w14:textId="77777777" w:rsidR="00240C8A" w:rsidRPr="005112A3" w:rsidRDefault="00240C8A" w:rsidP="00240C8A">
      <w:pPr>
        <w:jc w:val="both"/>
        <w:rPr>
          <w:rFonts w:ascii="Times New Roman" w:hAnsi="Times New Roman" w:cs="Times New Roman"/>
          <w:b/>
          <w:bCs/>
        </w:rPr>
      </w:pPr>
      <w:r w:rsidRPr="005112A3">
        <w:rPr>
          <w:rFonts w:ascii="Times New Roman" w:hAnsi="Times New Roman" w:cs="Times New Roman"/>
          <w:b/>
          <w:bCs/>
        </w:rPr>
        <w:t xml:space="preserve">where M = </w:t>
      </w:r>
      <w:r>
        <w:rPr>
          <w:rFonts w:ascii="Times New Roman" w:hAnsi="Times New Roman" w:cs="Times New Roman"/>
          <w:b/>
          <w:bCs/>
        </w:rPr>
        <w:t xml:space="preserve">(SFN × 10) + subframe number, and </w:t>
      </w:r>
      <w:proofErr w:type="spellStart"/>
      <w:r w:rsidRPr="00195AC4">
        <w:rPr>
          <w:rFonts w:ascii="Times New Roman" w:hAnsi="Times New Roman" w:cs="Times New Roman"/>
          <w:b/>
          <w:bCs/>
          <w:i/>
          <w:iCs/>
        </w:rPr>
        <w:t>drx_fps</w:t>
      </w:r>
      <w:proofErr w:type="spellEnd"/>
      <w:r w:rsidRPr="005112A3">
        <w:rPr>
          <w:rFonts w:ascii="Times New Roman" w:hAnsi="Times New Roman" w:cs="Times New Roman"/>
          <w:b/>
          <w:bCs/>
        </w:rPr>
        <w:t xml:space="preserve"> is configured according to the FPS of XR traffic by network.</w:t>
      </w:r>
    </w:p>
    <w:p w14:paraId="3B1283F2" w14:textId="797419DA" w:rsidR="00240C8A" w:rsidRPr="009D34BA" w:rsidRDefault="00240C8A" w:rsidP="00195AC4">
      <w:pPr>
        <w:jc w:val="both"/>
        <w:rPr>
          <w:rFonts w:ascii="Times New Roman" w:eastAsia="宋体" w:hAnsi="Times New Roman" w:cs="Times New Roman"/>
          <w:b/>
          <w:bCs/>
          <w:szCs w:val="20"/>
          <w:lang w:eastAsia="zh-CN"/>
        </w:rPr>
      </w:pPr>
      <w:r w:rsidRPr="009D34BA">
        <w:rPr>
          <w:rFonts w:ascii="Times New Roman" w:eastAsia="宋体" w:hAnsi="Times New Roman" w:cs="Times New Roman"/>
          <w:b/>
          <w:bCs/>
          <w:szCs w:val="20"/>
          <w:lang w:eastAsia="zh-CN"/>
        </w:rPr>
        <w:lastRenderedPageBreak/>
        <w:t>Proposal 3: To handle the SFN wrap-around issue, introduce hyper frame number in the formula used to determine the start point of DRX on-duration.</w:t>
      </w:r>
    </w:p>
    <w:p w14:paraId="7B501F32" w14:textId="77777777" w:rsidR="00240C8A" w:rsidRPr="005112A3" w:rsidRDefault="00240C8A" w:rsidP="00240C8A">
      <w:pPr>
        <w:jc w:val="both"/>
        <w:rPr>
          <w:rFonts w:ascii="Times New Roman" w:eastAsia="宋体" w:hAnsi="Times New Roman" w:cs="Times New Roman"/>
          <w:b/>
          <w:bCs/>
          <w:szCs w:val="20"/>
          <w:lang w:eastAsia="zh-CN"/>
        </w:rPr>
      </w:pPr>
      <w:r>
        <w:rPr>
          <w:rFonts w:ascii="Times New Roman" w:eastAsia="MS Mincho" w:hAnsi="Times New Roman" w:cs="Times New Roman"/>
          <w:b/>
          <w:bCs/>
        </w:rPr>
        <w:t xml:space="preserve">Proposal 4: To address the mismatch between DRX cycle and XR traffic periodicity and SFN wrap-around issues at the same time, </w:t>
      </w:r>
      <w:r>
        <w:rPr>
          <w:rFonts w:ascii="Times New Roman" w:eastAsia="宋体" w:hAnsi="Times New Roman" w:cs="Times New Roman"/>
          <w:b/>
          <w:bCs/>
          <w:szCs w:val="20"/>
          <w:lang w:eastAsia="zh-CN"/>
        </w:rPr>
        <w:t>The start time of DRX on-duration</w:t>
      </w:r>
      <w:r w:rsidRPr="005112A3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started in the subframe where:</w:t>
      </w:r>
    </w:p>
    <w:p w14:paraId="4BC9BA9F" w14:textId="77777777" w:rsidR="00240C8A" w:rsidRDefault="00240C8A" w:rsidP="00240C8A">
      <w:pPr>
        <w:ind w:firstLine="720"/>
        <w:jc w:val="both"/>
        <w:rPr>
          <w:rFonts w:ascii="Times New Roman" w:hAnsi="Times New Roman" w:cs="Times New Roman"/>
          <w:i/>
          <w:iCs/>
        </w:rPr>
      </w:pPr>
      <w:r w:rsidRPr="00240C8A">
        <w:rPr>
          <w:rFonts w:ascii="Times New Roman" w:hAnsi="Times New Roman" w:cs="Times New Roman"/>
          <w:b/>
          <w:bCs/>
        </w:rPr>
        <w:t>floor{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 xml:space="preserve"> – floor(</w:t>
      </w:r>
      <w:r w:rsidRPr="00240C8A">
        <w:rPr>
          <w:rFonts w:ascii="Times New Roman" w:hAnsi="Times New Roman" w:cs="Times New Roman"/>
          <w:b/>
          <w:bCs/>
          <w:i/>
          <w:iCs/>
        </w:rPr>
        <w:t>M</w:t>
      </w:r>
      <w:r w:rsidRPr="00240C8A">
        <w:rPr>
          <w:rFonts w:ascii="Times New Roman" w:hAnsi="Times New Roman" w:cs="Times New Roman"/>
          <w:b/>
          <w:bCs/>
        </w:rPr>
        <w:t>/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1000*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  <w:i/>
          <w:iCs/>
        </w:rPr>
        <w:t>) *</w:t>
      </w:r>
      <w:r w:rsidRPr="00240C8A">
        <w:rPr>
          <w:rFonts w:ascii="Times New Roman" w:hAnsi="Times New Roman" w:cs="Times New Roman"/>
          <w:b/>
          <w:bCs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>1000/</w:t>
      </w:r>
      <w:proofErr w:type="spellStart"/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drx</w:t>
      </w:r>
      <w:r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_</w:t>
      </w:r>
      <w:r w:rsidRPr="005112A3">
        <w:rPr>
          <w:rFonts w:ascii="Times New Roman" w:eastAsia="宋体" w:hAnsi="Times New Roman" w:cs="Times New Roman"/>
          <w:b/>
          <w:i/>
          <w:iCs/>
          <w:szCs w:val="20"/>
          <w:lang w:eastAsia="zh-CN"/>
        </w:rPr>
        <w:t>fps</w:t>
      </w:r>
      <w:proofErr w:type="spellEnd"/>
      <w:r w:rsidRPr="00240C8A">
        <w:rPr>
          <w:rFonts w:ascii="Times New Roman" w:hAnsi="Times New Roman" w:cs="Times New Roman"/>
          <w:b/>
          <w:bCs/>
        </w:rPr>
        <w:t xml:space="preserve">}= </w:t>
      </w:r>
      <w:proofErr w:type="spellStart"/>
      <w:r w:rsidRPr="00240C8A">
        <w:rPr>
          <w:rFonts w:ascii="Times New Roman" w:hAnsi="Times New Roman" w:cs="Times New Roman"/>
          <w:b/>
          <w:bCs/>
          <w:i/>
          <w:iCs/>
        </w:rPr>
        <w:t>drx-StartOffset</w:t>
      </w:r>
      <w:proofErr w:type="spellEnd"/>
      <w:r w:rsidRPr="00240C8A">
        <w:rPr>
          <w:rFonts w:ascii="Times New Roman" w:eastAsia="宋体" w:hAnsi="Times New Roman" w:cs="Times New Roman"/>
          <w:b/>
          <w:bCs/>
          <w:szCs w:val="20"/>
          <w:lang w:eastAsia="zh-CN"/>
        </w:rPr>
        <w:t xml:space="preserve"> </w:t>
      </w:r>
      <w:r w:rsidRPr="005112A3">
        <w:rPr>
          <w:rFonts w:ascii="Times New Roman" w:eastAsia="宋体" w:hAnsi="Times New Roman" w:cs="Times New Roman"/>
          <w:b/>
          <w:szCs w:val="20"/>
          <w:lang w:eastAsia="zh-CN"/>
        </w:rPr>
        <w:t xml:space="preserve">       </w:t>
      </w:r>
      <w:r>
        <w:rPr>
          <w:rFonts w:ascii="Times New Roman" w:eastAsia="宋体" w:hAnsi="Times New Roman" w:cs="Times New Roman"/>
          <w:szCs w:val="20"/>
          <w:lang w:eastAsia="zh-CN"/>
        </w:rPr>
        <w:t xml:space="preserve">         </w:t>
      </w:r>
    </w:p>
    <w:p w14:paraId="1509508A" w14:textId="77777777" w:rsidR="00240C8A" w:rsidRPr="00240C8A" w:rsidRDefault="00240C8A" w:rsidP="00240C8A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5112A3">
        <w:rPr>
          <w:rFonts w:ascii="Times New Roman" w:hAnsi="Times New Roman" w:cs="Times New Roman"/>
          <w:b/>
          <w:bCs/>
        </w:rPr>
        <w:t xml:space="preserve">where M = </w:t>
      </w:r>
      <w:r>
        <w:rPr>
          <w:rFonts w:ascii="Times New Roman" w:hAnsi="Times New Roman" w:cs="Times New Roman"/>
          <w:b/>
          <w:bCs/>
        </w:rPr>
        <w:t>(SFN +</w:t>
      </w:r>
      <w:r>
        <w:rPr>
          <w:rFonts w:ascii="Times New Roman" w:eastAsia="宋体" w:hAnsi="Times New Roman" w:cs="Times New Roman"/>
          <w:b/>
          <w:bCs/>
          <w:szCs w:val="20"/>
          <w:lang w:val="en-GB" w:eastAsia="zh-CN"/>
        </w:rPr>
        <w:t xml:space="preserve"> 1024* H-SFN) </w:t>
      </w:r>
      <w:r>
        <w:rPr>
          <w:rFonts w:ascii="Times New Roman" w:hAnsi="Times New Roman" w:cs="Times New Roman"/>
          <w:b/>
          <w:bCs/>
        </w:rPr>
        <w:t xml:space="preserve">× 10 + subframe number, and </w:t>
      </w:r>
      <w:proofErr w:type="spellStart"/>
      <w:r w:rsidRPr="005112A3">
        <w:rPr>
          <w:rFonts w:ascii="Times New Roman" w:hAnsi="Times New Roman" w:cs="Times New Roman"/>
          <w:b/>
          <w:bCs/>
        </w:rPr>
        <w:t>d</w:t>
      </w:r>
      <w:r w:rsidRPr="00195AC4">
        <w:rPr>
          <w:rFonts w:ascii="Times New Roman" w:hAnsi="Times New Roman" w:cs="Times New Roman"/>
          <w:b/>
          <w:bCs/>
          <w:i/>
          <w:iCs/>
        </w:rPr>
        <w:t>rx_fps</w:t>
      </w:r>
      <w:proofErr w:type="spellEnd"/>
      <w:r w:rsidRPr="005112A3">
        <w:rPr>
          <w:rFonts w:ascii="Times New Roman" w:hAnsi="Times New Roman" w:cs="Times New Roman"/>
          <w:b/>
          <w:bCs/>
        </w:rPr>
        <w:t xml:space="preserve"> is configured according to the FPS of XR traffic by network.</w:t>
      </w:r>
    </w:p>
    <w:p w14:paraId="6673785E" w14:textId="77777777" w:rsidR="00F62F72" w:rsidRDefault="00722F2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</w:pPr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</w:rPr>
        <w:t>References</w:t>
      </w:r>
    </w:p>
    <w:p w14:paraId="76DD965F" w14:textId="15F8130C" w:rsidR="00F62F72" w:rsidRDefault="00722F2D">
      <w:pPr>
        <w:numPr>
          <w:ilvl w:val="0"/>
          <w:numId w:val="17"/>
        </w:numPr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/>
          <w:color w:val="000000"/>
          <w:lang w:eastAsia="zh-CN"/>
        </w:rPr>
        <w:t>RP-223502 XR Enhancements for NR. Nokia, Qualcomm</w:t>
      </w:r>
    </w:p>
    <w:p w14:paraId="68FF67E2" w14:textId="29412F9B" w:rsidR="00240C8A" w:rsidRDefault="00240C8A">
      <w:pPr>
        <w:numPr>
          <w:ilvl w:val="0"/>
          <w:numId w:val="17"/>
        </w:numPr>
        <w:rPr>
          <w:rFonts w:ascii="Times New Roman" w:eastAsia="宋体" w:hAnsi="Times New Roman" w:cs="Times New Roman"/>
          <w:color w:val="000000"/>
          <w:lang w:eastAsia="zh-CN"/>
        </w:rPr>
      </w:pPr>
      <w:r w:rsidRPr="009D34BA">
        <w:rPr>
          <w:rFonts w:ascii="Times New Roman" w:eastAsia="宋体" w:hAnsi="Times New Roman" w:cs="Times New Roman"/>
          <w:color w:val="000000"/>
          <w:lang w:eastAsia="zh-CN"/>
        </w:rPr>
        <w:t>TR38.835</w:t>
      </w:r>
      <w:r w:rsidRPr="00240C8A">
        <w:rPr>
          <w:rFonts w:ascii="Times New Roman" w:eastAsia="宋体" w:hAnsi="Times New Roman" w:cs="Times New Roman"/>
          <w:color w:val="000000"/>
          <w:lang w:eastAsia="zh-CN"/>
        </w:rPr>
        <w:t xml:space="preserve"> Study on XR enhancements for NR</w:t>
      </w:r>
    </w:p>
    <w:p w14:paraId="2DDEADC1" w14:textId="0B9B8A6E" w:rsidR="00F62F72" w:rsidRPr="002634D2" w:rsidRDefault="00722F2D">
      <w:pPr>
        <w:pStyle w:val="42"/>
        <w:numPr>
          <w:ilvl w:val="0"/>
          <w:numId w:val="17"/>
        </w:numPr>
        <w:rPr>
          <w:color w:val="000000"/>
        </w:rPr>
      </w:pPr>
      <w:r>
        <w:rPr>
          <w:color w:val="000000"/>
          <w:kern w:val="0"/>
          <w:sz w:val="20"/>
          <w:szCs w:val="24"/>
        </w:rPr>
        <w:t xml:space="preserve">R2-2209488 Discussion on DRX Enhancements for XR Power Saving. </w:t>
      </w:r>
      <w:r w:rsidR="00267D00">
        <w:rPr>
          <w:color w:val="000000"/>
          <w:kern w:val="0"/>
          <w:sz w:val="20"/>
          <w:szCs w:val="24"/>
        </w:rPr>
        <w:t>v</w:t>
      </w:r>
      <w:r>
        <w:rPr>
          <w:color w:val="000000"/>
          <w:kern w:val="0"/>
          <w:sz w:val="20"/>
          <w:szCs w:val="24"/>
        </w:rPr>
        <w:t>ivo</w:t>
      </w:r>
    </w:p>
    <w:p w14:paraId="71A23E3F" w14:textId="138DC8D3" w:rsidR="00267D00" w:rsidRDefault="00267D00" w:rsidP="00267D00">
      <w:pPr>
        <w:pStyle w:val="af9"/>
        <w:numPr>
          <w:ilvl w:val="0"/>
          <w:numId w:val="17"/>
        </w:numPr>
        <w:ind w:firstLineChars="0"/>
        <w:rPr>
          <w:rFonts w:ascii="Times New Roman" w:hAnsi="Times New Roman" w:cs="Times New Roman"/>
          <w:color w:val="000000"/>
          <w:kern w:val="0"/>
          <w:sz w:val="20"/>
          <w:szCs w:val="24"/>
        </w:rPr>
      </w:pPr>
      <w:r w:rsidRPr="002634D2">
        <w:rPr>
          <w:rFonts w:ascii="Times New Roman" w:hAnsi="Times New Roman" w:cs="Times New Roman"/>
          <w:color w:val="000000"/>
          <w:kern w:val="0"/>
          <w:sz w:val="20"/>
          <w:szCs w:val="24"/>
        </w:rPr>
        <w:t>R2-2208440 Discussion on XR-specific power saving</w:t>
      </w:r>
      <w:r>
        <w:rPr>
          <w:rFonts w:ascii="Times New Roman" w:hAnsi="Times New Roman" w:cs="Times New Roman"/>
          <w:color w:val="000000"/>
          <w:kern w:val="0"/>
          <w:sz w:val="20"/>
          <w:szCs w:val="24"/>
        </w:rPr>
        <w:t>. CMCC</w:t>
      </w:r>
    </w:p>
    <w:p w14:paraId="0C279438" w14:textId="3795789F" w:rsidR="00267D00" w:rsidRDefault="00267D00" w:rsidP="00267D00">
      <w:pPr>
        <w:pStyle w:val="af9"/>
        <w:numPr>
          <w:ilvl w:val="0"/>
          <w:numId w:val="17"/>
        </w:numPr>
        <w:ind w:firstLineChars="0"/>
        <w:rPr>
          <w:rFonts w:ascii="Times New Roman" w:hAnsi="Times New Roman" w:cs="Times New Roman"/>
          <w:color w:val="000000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0"/>
          <w:szCs w:val="24"/>
        </w:rPr>
        <w:t>R</w:t>
      </w:r>
      <w:r>
        <w:rPr>
          <w:rFonts w:ascii="Times New Roman" w:hAnsi="Times New Roman" w:cs="Times New Roman"/>
          <w:color w:val="000000"/>
          <w:kern w:val="0"/>
          <w:sz w:val="20"/>
          <w:szCs w:val="24"/>
        </w:rPr>
        <w:t xml:space="preserve">1-2207061 </w:t>
      </w:r>
      <w:r w:rsidRPr="002634D2">
        <w:rPr>
          <w:rFonts w:ascii="Times New Roman" w:hAnsi="Times New Roman" w:cs="Times New Roman"/>
          <w:color w:val="000000"/>
          <w:kern w:val="0"/>
          <w:sz w:val="20"/>
          <w:szCs w:val="24"/>
        </w:rPr>
        <w:t xml:space="preserve">Evaluation </w:t>
      </w:r>
      <w:r w:rsidRPr="002634D2">
        <w:rPr>
          <w:rFonts w:ascii="Times New Roman" w:hAnsi="Times New Roman" w:cs="Times New Roman" w:hint="eastAsia"/>
          <w:color w:val="000000"/>
          <w:kern w:val="0"/>
          <w:sz w:val="20"/>
          <w:szCs w:val="24"/>
        </w:rPr>
        <w:t xml:space="preserve">on </w:t>
      </w:r>
      <w:r w:rsidRPr="002634D2">
        <w:rPr>
          <w:rFonts w:ascii="Times New Roman" w:hAnsi="Times New Roman" w:cs="Times New Roman"/>
          <w:color w:val="000000"/>
          <w:kern w:val="0"/>
          <w:sz w:val="20"/>
          <w:szCs w:val="24"/>
        </w:rPr>
        <w:t>XR</w:t>
      </w:r>
      <w:r w:rsidRPr="002634D2">
        <w:rPr>
          <w:rFonts w:ascii="Times New Roman" w:hAnsi="Times New Roman" w:cs="Times New Roman" w:hint="eastAsia"/>
          <w:color w:val="000000"/>
          <w:kern w:val="0"/>
          <w:sz w:val="20"/>
          <w:szCs w:val="24"/>
        </w:rPr>
        <w:t xml:space="preserve"> </w:t>
      </w:r>
      <w:r w:rsidRPr="002634D2">
        <w:rPr>
          <w:rFonts w:ascii="Times New Roman" w:hAnsi="Times New Roman" w:cs="Times New Roman"/>
          <w:color w:val="000000"/>
          <w:kern w:val="0"/>
          <w:sz w:val="20"/>
          <w:szCs w:val="24"/>
        </w:rPr>
        <w:t>specific power saving techniques</w:t>
      </w:r>
      <w:r>
        <w:rPr>
          <w:rFonts w:ascii="Times New Roman" w:hAnsi="Times New Roman" w:cs="Times New Roman"/>
          <w:color w:val="000000"/>
          <w:kern w:val="0"/>
          <w:sz w:val="20"/>
          <w:szCs w:val="24"/>
        </w:rPr>
        <w:t xml:space="preserve">. ZTE, </w:t>
      </w:r>
      <w:proofErr w:type="spellStart"/>
      <w:r>
        <w:rPr>
          <w:rFonts w:ascii="Times New Roman" w:hAnsi="Times New Roman" w:cs="Times New Roman"/>
          <w:color w:val="000000"/>
          <w:kern w:val="0"/>
          <w:sz w:val="20"/>
          <w:szCs w:val="24"/>
        </w:rPr>
        <w:t>Sanechips</w:t>
      </w:r>
      <w:proofErr w:type="spellEnd"/>
    </w:p>
    <w:p w14:paraId="37A8E070" w14:textId="4F23AA34" w:rsidR="00267D00" w:rsidRPr="002634D2" w:rsidRDefault="00267D00" w:rsidP="002634D2">
      <w:pPr>
        <w:pStyle w:val="af9"/>
        <w:numPr>
          <w:ilvl w:val="0"/>
          <w:numId w:val="17"/>
        </w:numPr>
        <w:ind w:firstLineChars="0"/>
        <w:rPr>
          <w:rFonts w:ascii="Times New Roman" w:hAnsi="Times New Roman" w:cs="Times New Roman"/>
          <w:color w:val="000000"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color w:val="000000"/>
          <w:kern w:val="0"/>
          <w:sz w:val="20"/>
          <w:szCs w:val="24"/>
        </w:rPr>
        <w:t>R</w:t>
      </w:r>
      <w:r>
        <w:rPr>
          <w:rFonts w:ascii="Times New Roman" w:hAnsi="Times New Roman" w:cs="Times New Roman"/>
          <w:color w:val="000000"/>
          <w:kern w:val="0"/>
          <w:sz w:val="20"/>
          <w:szCs w:val="24"/>
        </w:rPr>
        <w:t xml:space="preserve">2-2209516 </w:t>
      </w:r>
      <w:r w:rsidRPr="002634D2">
        <w:rPr>
          <w:rFonts w:ascii="Times New Roman" w:hAnsi="Times New Roman" w:cs="Times New Roman"/>
          <w:color w:val="000000"/>
          <w:kern w:val="0"/>
          <w:sz w:val="20"/>
          <w:szCs w:val="24"/>
        </w:rPr>
        <w:t>Further discussion on C-DRX enhancements for XR</w:t>
      </w:r>
      <w:r>
        <w:rPr>
          <w:rFonts w:ascii="Times New Roman" w:hAnsi="Times New Roman" w:cs="Times New Roman"/>
          <w:color w:val="000000"/>
          <w:kern w:val="0"/>
          <w:sz w:val="20"/>
          <w:szCs w:val="24"/>
        </w:rPr>
        <w:t xml:space="preserve">. Huawei, </w:t>
      </w:r>
      <w:proofErr w:type="spellStart"/>
      <w:r>
        <w:rPr>
          <w:rFonts w:ascii="Times New Roman" w:hAnsi="Times New Roman" w:cs="Times New Roman"/>
          <w:color w:val="000000"/>
          <w:kern w:val="0"/>
          <w:sz w:val="20"/>
          <w:szCs w:val="24"/>
        </w:rPr>
        <w:t>HiSilicon</w:t>
      </w:r>
      <w:proofErr w:type="spellEnd"/>
    </w:p>
    <w:p w14:paraId="52BC86AD" w14:textId="1B1B7C26" w:rsidR="00F62F72" w:rsidRDefault="00722F2D">
      <w:pPr>
        <w:numPr>
          <w:ilvl w:val="0"/>
          <w:numId w:val="17"/>
        </w:numPr>
        <w:rPr>
          <w:rFonts w:ascii="Times New Roman" w:eastAsia="宋体" w:hAnsi="Times New Roman" w:cs="Times New Roman"/>
          <w:color w:val="000000"/>
          <w:lang w:eastAsia="zh-CN"/>
        </w:rPr>
      </w:pPr>
      <w:bookmarkStart w:id="3" w:name="OLE_LINK7"/>
      <w:r>
        <w:rPr>
          <w:rFonts w:ascii="Times New Roman" w:eastAsia="宋体" w:hAnsi="Times New Roman" w:cs="Times New Roman"/>
          <w:color w:val="000000"/>
          <w:lang w:eastAsia="zh-CN"/>
        </w:rPr>
        <w:t>R2-2208680</w:t>
      </w:r>
      <w:bookmarkEnd w:id="3"/>
      <w:r>
        <w:rPr>
          <w:rFonts w:ascii="Times New Roman" w:eastAsia="宋体" w:hAnsi="Times New Roman" w:cs="Times New Roman"/>
          <w:color w:val="000000"/>
          <w:lang w:eastAsia="zh-CN"/>
        </w:rPr>
        <w:t xml:space="preserve"> Discussion on power saving enhancements for XR. Ericsson</w:t>
      </w:r>
    </w:p>
    <w:p w14:paraId="25877237" w14:textId="166CDA82" w:rsidR="00F62F72" w:rsidRDefault="00722F2D">
      <w:pPr>
        <w:numPr>
          <w:ilvl w:val="0"/>
          <w:numId w:val="17"/>
        </w:numPr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/>
          <w:color w:val="000000"/>
          <w:lang w:eastAsia="zh-CN"/>
        </w:rPr>
        <w:t>R2-2210692 Discussion on solutions for DRX cycle mismatch and jitter. Ericsson</w:t>
      </w:r>
    </w:p>
    <w:p w14:paraId="2E02AD51" w14:textId="72C1A869" w:rsidR="00D6071B" w:rsidRPr="001A78A3" w:rsidRDefault="00D6071B" w:rsidP="00D6071B">
      <w:pPr>
        <w:pStyle w:val="af9"/>
        <w:numPr>
          <w:ilvl w:val="0"/>
          <w:numId w:val="17"/>
        </w:numPr>
        <w:ind w:firstLineChars="0"/>
        <w:rPr>
          <w:rFonts w:ascii="Times New Roman" w:hAnsi="Times New Roman" w:cs="Times New Roman"/>
          <w:color w:val="000000"/>
          <w:kern w:val="0"/>
          <w:sz w:val="20"/>
          <w:szCs w:val="24"/>
        </w:rPr>
      </w:pPr>
      <w:r w:rsidRPr="001A78A3">
        <w:rPr>
          <w:rFonts w:ascii="Times New Roman" w:hAnsi="Times New Roman" w:cs="Times New Roman" w:hint="eastAsia"/>
          <w:color w:val="000000"/>
          <w:kern w:val="0"/>
          <w:sz w:val="20"/>
          <w:szCs w:val="24"/>
        </w:rPr>
        <w:t>R</w:t>
      </w:r>
      <w:r w:rsidRPr="001A78A3">
        <w:rPr>
          <w:rFonts w:ascii="Times New Roman" w:hAnsi="Times New Roman" w:cs="Times New Roman"/>
          <w:color w:val="000000"/>
          <w:kern w:val="0"/>
          <w:sz w:val="20"/>
          <w:szCs w:val="24"/>
        </w:rPr>
        <w:t>2-2207045 Power saving enhancements for XR. Qualcomm Incorporated</w:t>
      </w:r>
    </w:p>
    <w:p w14:paraId="4DB92CDA" w14:textId="46EC21D8" w:rsidR="00D6071B" w:rsidRPr="001A78A3" w:rsidRDefault="00D6071B" w:rsidP="00D54878">
      <w:pPr>
        <w:pStyle w:val="af9"/>
        <w:numPr>
          <w:ilvl w:val="0"/>
          <w:numId w:val="17"/>
        </w:numPr>
        <w:ind w:firstLineChars="0"/>
        <w:rPr>
          <w:rFonts w:ascii="Times New Roman" w:hAnsi="Times New Roman" w:cs="Times New Roman"/>
          <w:color w:val="000000"/>
          <w:kern w:val="0"/>
          <w:sz w:val="20"/>
          <w:szCs w:val="24"/>
        </w:rPr>
      </w:pPr>
      <w:r w:rsidRPr="001A78A3">
        <w:rPr>
          <w:rFonts w:ascii="Times New Roman" w:hAnsi="Times New Roman" w:cs="Times New Roman" w:hint="eastAsia"/>
          <w:color w:val="000000"/>
          <w:kern w:val="0"/>
          <w:sz w:val="20"/>
          <w:szCs w:val="24"/>
        </w:rPr>
        <w:t>R</w:t>
      </w:r>
      <w:r w:rsidRPr="001A78A3">
        <w:rPr>
          <w:rFonts w:ascii="Times New Roman" w:hAnsi="Times New Roman" w:cs="Times New Roman"/>
          <w:color w:val="000000"/>
          <w:kern w:val="0"/>
          <w:sz w:val="20"/>
          <w:szCs w:val="24"/>
        </w:rPr>
        <w:t>2-2208020 XR power saving enhancements. Nokia, Nokia Shanghai Bell</w:t>
      </w:r>
    </w:p>
    <w:p w14:paraId="583579E0" w14:textId="77777777" w:rsidR="00F62F72" w:rsidRDefault="00722F2D">
      <w:pPr>
        <w:numPr>
          <w:ilvl w:val="0"/>
          <w:numId w:val="17"/>
        </w:numPr>
        <w:rPr>
          <w:rFonts w:ascii="Times New Roman" w:eastAsia="宋体" w:hAnsi="Times New Roman" w:cs="Times New Roman"/>
          <w:color w:val="000000"/>
          <w:lang w:eastAsia="zh-CN"/>
        </w:rPr>
      </w:pPr>
      <w:r>
        <w:rPr>
          <w:rFonts w:ascii="Times New Roman" w:eastAsia="宋体" w:hAnsi="Times New Roman" w:cs="Times New Roman"/>
          <w:color w:val="000000"/>
          <w:lang w:eastAsia="zh-CN"/>
        </w:rPr>
        <w:t>TS38.321 NR Medium Access Control (MAC) protocol specification</w:t>
      </w:r>
    </w:p>
    <w:sectPr w:rsidR="00F62F72">
      <w:headerReference w:type="default" r:id="rId14"/>
      <w:pgSz w:w="11906" w:h="16838"/>
      <w:pgMar w:top="1418" w:right="1418" w:bottom="1418" w:left="1418" w:header="709" w:footer="709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05C94" w14:textId="77777777" w:rsidR="00722F2D" w:rsidRDefault="00722F2D">
      <w:r>
        <w:separator/>
      </w:r>
    </w:p>
  </w:endnote>
  <w:endnote w:type="continuationSeparator" w:id="0">
    <w:p w14:paraId="5DB28BDA" w14:textId="77777777" w:rsidR="00722F2D" w:rsidRDefault="0072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29AE" w14:textId="77777777" w:rsidR="00722F2D" w:rsidRDefault="00722F2D">
      <w:r>
        <w:separator/>
      </w:r>
    </w:p>
  </w:footnote>
  <w:footnote w:type="continuationSeparator" w:id="0">
    <w:p w14:paraId="0CFA8DD3" w14:textId="77777777" w:rsidR="00722F2D" w:rsidRDefault="00722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CCDA" w14:textId="77777777" w:rsidR="00F62F72" w:rsidRDefault="00F62F72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008F0EFC"/>
    <w:multiLevelType w:val="multilevel"/>
    <w:tmpl w:val="008F0EF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F8271BF"/>
    <w:multiLevelType w:val="multilevel"/>
    <w:tmpl w:val="1F8271BF"/>
    <w:lvl w:ilvl="0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D243433"/>
    <w:multiLevelType w:val="multilevel"/>
    <w:tmpl w:val="4D243433"/>
    <w:lvl w:ilvl="0">
      <w:start w:val="4"/>
      <w:numFmt w:val="bullet"/>
      <w:lvlText w:val="-"/>
      <w:lvlJc w:val="left"/>
      <w:pPr>
        <w:ind w:left="780" w:hanging="360"/>
      </w:pPr>
      <w:rPr>
        <w:rFonts w:ascii="CG Times (WN)" w:eastAsiaTheme="minorEastAsia" w:hAnsi="CG Times (WN)" w:cs="CG Times (WN)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B82C1E"/>
    <w:multiLevelType w:val="multilevel"/>
    <w:tmpl w:val="61B82C1E"/>
    <w:lvl w:ilvl="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66E27"/>
    <w:multiLevelType w:val="multilevel"/>
    <w:tmpl w:val="67C66E27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6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13670366">
    <w:abstractNumId w:val="15"/>
  </w:num>
  <w:num w:numId="2" w16cid:durableId="502429283">
    <w:abstractNumId w:val="0"/>
  </w:num>
  <w:num w:numId="3" w16cid:durableId="1234584922">
    <w:abstractNumId w:val="14"/>
  </w:num>
  <w:num w:numId="4" w16cid:durableId="1997102149">
    <w:abstractNumId w:val="5"/>
  </w:num>
  <w:num w:numId="5" w16cid:durableId="722604913">
    <w:abstractNumId w:val="8"/>
  </w:num>
  <w:num w:numId="6" w16cid:durableId="337075648">
    <w:abstractNumId w:val="4"/>
  </w:num>
  <w:num w:numId="7" w16cid:durableId="6963951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23964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4607160">
    <w:abstractNumId w:val="13"/>
  </w:num>
  <w:num w:numId="10" w16cid:durableId="317535844">
    <w:abstractNumId w:val="12"/>
  </w:num>
  <w:num w:numId="11" w16cid:durableId="191439253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 w16cid:durableId="1941137416">
    <w:abstractNumId w:val="9"/>
  </w:num>
  <w:num w:numId="13" w16cid:durableId="1928230497">
    <w:abstractNumId w:val="6"/>
  </w:num>
  <w:num w:numId="14" w16cid:durableId="803931754">
    <w:abstractNumId w:val="2"/>
  </w:num>
  <w:num w:numId="15" w16cid:durableId="99447722">
    <w:abstractNumId w:val="11"/>
  </w:num>
  <w:num w:numId="16" w16cid:durableId="614020171">
    <w:abstractNumId w:val="10"/>
  </w:num>
  <w:num w:numId="17" w16cid:durableId="18490601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48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NDc0MTMxN7YwMTJS0lEKTi0uzszPAykwrQUAku/u7CwAAAA="/>
  </w:docVars>
  <w:rsids>
    <w:rsidRoot w:val="00B87FBC"/>
    <w:rsid w:val="000000E3"/>
    <w:rsid w:val="0000069E"/>
    <w:rsid w:val="00000830"/>
    <w:rsid w:val="00000CE2"/>
    <w:rsid w:val="00001032"/>
    <w:rsid w:val="000017C3"/>
    <w:rsid w:val="00001BB4"/>
    <w:rsid w:val="00002134"/>
    <w:rsid w:val="000023BD"/>
    <w:rsid w:val="00002CFF"/>
    <w:rsid w:val="00002D7C"/>
    <w:rsid w:val="00002DAC"/>
    <w:rsid w:val="00002EE8"/>
    <w:rsid w:val="0000314A"/>
    <w:rsid w:val="000033CC"/>
    <w:rsid w:val="000035B6"/>
    <w:rsid w:val="00003733"/>
    <w:rsid w:val="00003886"/>
    <w:rsid w:val="00003BDC"/>
    <w:rsid w:val="00003C55"/>
    <w:rsid w:val="00003CE9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C1"/>
    <w:rsid w:val="000063A7"/>
    <w:rsid w:val="00006526"/>
    <w:rsid w:val="000065F8"/>
    <w:rsid w:val="0000694F"/>
    <w:rsid w:val="00006A59"/>
    <w:rsid w:val="00006D90"/>
    <w:rsid w:val="00007586"/>
    <w:rsid w:val="000076E0"/>
    <w:rsid w:val="00007749"/>
    <w:rsid w:val="00007BCA"/>
    <w:rsid w:val="00007C5D"/>
    <w:rsid w:val="00007FFD"/>
    <w:rsid w:val="000103F6"/>
    <w:rsid w:val="0001068D"/>
    <w:rsid w:val="00010720"/>
    <w:rsid w:val="00010791"/>
    <w:rsid w:val="00010939"/>
    <w:rsid w:val="000109F3"/>
    <w:rsid w:val="00010AFF"/>
    <w:rsid w:val="00010D39"/>
    <w:rsid w:val="0001142B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13E"/>
    <w:rsid w:val="000122DB"/>
    <w:rsid w:val="00012414"/>
    <w:rsid w:val="000124C4"/>
    <w:rsid w:val="000126F3"/>
    <w:rsid w:val="00012AA6"/>
    <w:rsid w:val="000130B7"/>
    <w:rsid w:val="000130C7"/>
    <w:rsid w:val="0001321E"/>
    <w:rsid w:val="0001343B"/>
    <w:rsid w:val="000135C9"/>
    <w:rsid w:val="000137AA"/>
    <w:rsid w:val="00013ADF"/>
    <w:rsid w:val="00013CEA"/>
    <w:rsid w:val="00013F3D"/>
    <w:rsid w:val="00014052"/>
    <w:rsid w:val="0001415A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4CB"/>
    <w:rsid w:val="000205BA"/>
    <w:rsid w:val="00020723"/>
    <w:rsid w:val="000208A6"/>
    <w:rsid w:val="00020A0A"/>
    <w:rsid w:val="00020A1C"/>
    <w:rsid w:val="00020D14"/>
    <w:rsid w:val="00020D74"/>
    <w:rsid w:val="0002194F"/>
    <w:rsid w:val="0002195F"/>
    <w:rsid w:val="000219C2"/>
    <w:rsid w:val="00021B1B"/>
    <w:rsid w:val="00021C03"/>
    <w:rsid w:val="00021D8B"/>
    <w:rsid w:val="00021DB1"/>
    <w:rsid w:val="00021DBA"/>
    <w:rsid w:val="00022855"/>
    <w:rsid w:val="00022892"/>
    <w:rsid w:val="000229F7"/>
    <w:rsid w:val="00022A7D"/>
    <w:rsid w:val="00022DA3"/>
    <w:rsid w:val="00022F28"/>
    <w:rsid w:val="00022F50"/>
    <w:rsid w:val="000231FE"/>
    <w:rsid w:val="00023562"/>
    <w:rsid w:val="000235F3"/>
    <w:rsid w:val="0002362D"/>
    <w:rsid w:val="0002374B"/>
    <w:rsid w:val="00023AA0"/>
    <w:rsid w:val="00023AE1"/>
    <w:rsid w:val="00023AEC"/>
    <w:rsid w:val="00023BBB"/>
    <w:rsid w:val="000241CB"/>
    <w:rsid w:val="00024245"/>
    <w:rsid w:val="00024528"/>
    <w:rsid w:val="00024E21"/>
    <w:rsid w:val="00024EB6"/>
    <w:rsid w:val="000250A3"/>
    <w:rsid w:val="000250AB"/>
    <w:rsid w:val="00025354"/>
    <w:rsid w:val="0002552A"/>
    <w:rsid w:val="00025976"/>
    <w:rsid w:val="00025A64"/>
    <w:rsid w:val="00025E5A"/>
    <w:rsid w:val="000260AF"/>
    <w:rsid w:val="000260C1"/>
    <w:rsid w:val="00026438"/>
    <w:rsid w:val="000265D9"/>
    <w:rsid w:val="000267F2"/>
    <w:rsid w:val="0002684C"/>
    <w:rsid w:val="00026B50"/>
    <w:rsid w:val="00026EE4"/>
    <w:rsid w:val="000270A2"/>
    <w:rsid w:val="000274D9"/>
    <w:rsid w:val="0002754F"/>
    <w:rsid w:val="00027608"/>
    <w:rsid w:val="00027A20"/>
    <w:rsid w:val="00027B16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4DA"/>
    <w:rsid w:val="00035C06"/>
    <w:rsid w:val="00035C55"/>
    <w:rsid w:val="00035E82"/>
    <w:rsid w:val="00035EA5"/>
    <w:rsid w:val="000362AB"/>
    <w:rsid w:val="000363AE"/>
    <w:rsid w:val="000363FD"/>
    <w:rsid w:val="00036598"/>
    <w:rsid w:val="0003666A"/>
    <w:rsid w:val="00036671"/>
    <w:rsid w:val="000367B2"/>
    <w:rsid w:val="00036CBB"/>
    <w:rsid w:val="00037233"/>
    <w:rsid w:val="000372AE"/>
    <w:rsid w:val="000373A1"/>
    <w:rsid w:val="0003772C"/>
    <w:rsid w:val="000377D4"/>
    <w:rsid w:val="00037A41"/>
    <w:rsid w:val="00037AED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9E7"/>
    <w:rsid w:val="00043C44"/>
    <w:rsid w:val="00043F7C"/>
    <w:rsid w:val="00044275"/>
    <w:rsid w:val="00044623"/>
    <w:rsid w:val="000449B9"/>
    <w:rsid w:val="00044CC1"/>
    <w:rsid w:val="00045071"/>
    <w:rsid w:val="000450FE"/>
    <w:rsid w:val="000458FF"/>
    <w:rsid w:val="00045A1C"/>
    <w:rsid w:val="00045E53"/>
    <w:rsid w:val="000461F4"/>
    <w:rsid w:val="0004642A"/>
    <w:rsid w:val="00046DF0"/>
    <w:rsid w:val="00046F6F"/>
    <w:rsid w:val="0004724D"/>
    <w:rsid w:val="00047398"/>
    <w:rsid w:val="00047423"/>
    <w:rsid w:val="000474CC"/>
    <w:rsid w:val="00047B27"/>
    <w:rsid w:val="00047CA9"/>
    <w:rsid w:val="00047D75"/>
    <w:rsid w:val="00047F5B"/>
    <w:rsid w:val="00047F94"/>
    <w:rsid w:val="00050000"/>
    <w:rsid w:val="000504B3"/>
    <w:rsid w:val="00050715"/>
    <w:rsid w:val="00050D2A"/>
    <w:rsid w:val="000512F5"/>
    <w:rsid w:val="00051319"/>
    <w:rsid w:val="00051426"/>
    <w:rsid w:val="0005145E"/>
    <w:rsid w:val="00051585"/>
    <w:rsid w:val="000517C0"/>
    <w:rsid w:val="000518CB"/>
    <w:rsid w:val="00051C37"/>
    <w:rsid w:val="00051C84"/>
    <w:rsid w:val="00051DF7"/>
    <w:rsid w:val="000520C7"/>
    <w:rsid w:val="0005214F"/>
    <w:rsid w:val="00052354"/>
    <w:rsid w:val="00052629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358"/>
    <w:rsid w:val="0005441C"/>
    <w:rsid w:val="00054624"/>
    <w:rsid w:val="00054698"/>
    <w:rsid w:val="0005477E"/>
    <w:rsid w:val="00054BC1"/>
    <w:rsid w:val="00054CB9"/>
    <w:rsid w:val="00055243"/>
    <w:rsid w:val="000552F5"/>
    <w:rsid w:val="000559D2"/>
    <w:rsid w:val="00055DE3"/>
    <w:rsid w:val="00055E49"/>
    <w:rsid w:val="00055FA3"/>
    <w:rsid w:val="0005665F"/>
    <w:rsid w:val="00056E4A"/>
    <w:rsid w:val="00056F22"/>
    <w:rsid w:val="000571AF"/>
    <w:rsid w:val="000571F6"/>
    <w:rsid w:val="00057204"/>
    <w:rsid w:val="00057BFD"/>
    <w:rsid w:val="00057CA6"/>
    <w:rsid w:val="00057CCE"/>
    <w:rsid w:val="00057E37"/>
    <w:rsid w:val="00057E8A"/>
    <w:rsid w:val="00060087"/>
    <w:rsid w:val="000605A7"/>
    <w:rsid w:val="000605E5"/>
    <w:rsid w:val="00060AA3"/>
    <w:rsid w:val="00060CAE"/>
    <w:rsid w:val="00060CE4"/>
    <w:rsid w:val="00060CEB"/>
    <w:rsid w:val="000611AE"/>
    <w:rsid w:val="000613E6"/>
    <w:rsid w:val="00061682"/>
    <w:rsid w:val="00061876"/>
    <w:rsid w:val="00061A2C"/>
    <w:rsid w:val="00061B18"/>
    <w:rsid w:val="00061EFD"/>
    <w:rsid w:val="00061F01"/>
    <w:rsid w:val="00062090"/>
    <w:rsid w:val="000624BF"/>
    <w:rsid w:val="00062872"/>
    <w:rsid w:val="00062BE6"/>
    <w:rsid w:val="00062DA4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F8"/>
    <w:rsid w:val="0006529E"/>
    <w:rsid w:val="0006549E"/>
    <w:rsid w:val="000654D0"/>
    <w:rsid w:val="000658F2"/>
    <w:rsid w:val="0006633A"/>
    <w:rsid w:val="000667B0"/>
    <w:rsid w:val="00066C28"/>
    <w:rsid w:val="00066EFF"/>
    <w:rsid w:val="000670F5"/>
    <w:rsid w:val="000672E4"/>
    <w:rsid w:val="00067498"/>
    <w:rsid w:val="00067A87"/>
    <w:rsid w:val="00067C74"/>
    <w:rsid w:val="00067D9C"/>
    <w:rsid w:val="00067E35"/>
    <w:rsid w:val="00067E94"/>
    <w:rsid w:val="00067FBE"/>
    <w:rsid w:val="000702E1"/>
    <w:rsid w:val="000703BF"/>
    <w:rsid w:val="00070450"/>
    <w:rsid w:val="0007057F"/>
    <w:rsid w:val="00070CEE"/>
    <w:rsid w:val="00070DD6"/>
    <w:rsid w:val="00070E35"/>
    <w:rsid w:val="00071051"/>
    <w:rsid w:val="000710A9"/>
    <w:rsid w:val="0007110B"/>
    <w:rsid w:val="00071939"/>
    <w:rsid w:val="00071A17"/>
    <w:rsid w:val="00071E64"/>
    <w:rsid w:val="0007205F"/>
    <w:rsid w:val="000722A7"/>
    <w:rsid w:val="000724C5"/>
    <w:rsid w:val="000725AE"/>
    <w:rsid w:val="0007292A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3CD"/>
    <w:rsid w:val="00074440"/>
    <w:rsid w:val="000749EF"/>
    <w:rsid w:val="00074DE9"/>
    <w:rsid w:val="00074E57"/>
    <w:rsid w:val="00075393"/>
    <w:rsid w:val="0007557F"/>
    <w:rsid w:val="00075FDA"/>
    <w:rsid w:val="000761CE"/>
    <w:rsid w:val="00076367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AA7"/>
    <w:rsid w:val="00077B5F"/>
    <w:rsid w:val="00077C76"/>
    <w:rsid w:val="00077DB2"/>
    <w:rsid w:val="00077E73"/>
    <w:rsid w:val="00077F96"/>
    <w:rsid w:val="0008013E"/>
    <w:rsid w:val="000804E1"/>
    <w:rsid w:val="00080BE7"/>
    <w:rsid w:val="00081069"/>
    <w:rsid w:val="000810A7"/>
    <w:rsid w:val="0008118D"/>
    <w:rsid w:val="000812DF"/>
    <w:rsid w:val="00081472"/>
    <w:rsid w:val="0008168C"/>
    <w:rsid w:val="000816D8"/>
    <w:rsid w:val="000817D8"/>
    <w:rsid w:val="00081AA6"/>
    <w:rsid w:val="0008210E"/>
    <w:rsid w:val="000822A0"/>
    <w:rsid w:val="000823DB"/>
    <w:rsid w:val="00082555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C2A"/>
    <w:rsid w:val="00083C3C"/>
    <w:rsid w:val="00083D25"/>
    <w:rsid w:val="00083F45"/>
    <w:rsid w:val="000841C4"/>
    <w:rsid w:val="0008481A"/>
    <w:rsid w:val="000849C5"/>
    <w:rsid w:val="00084C61"/>
    <w:rsid w:val="00084CC2"/>
    <w:rsid w:val="00084FDF"/>
    <w:rsid w:val="00085374"/>
    <w:rsid w:val="00085552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6FAC"/>
    <w:rsid w:val="00087302"/>
    <w:rsid w:val="00087769"/>
    <w:rsid w:val="0008776D"/>
    <w:rsid w:val="000879CA"/>
    <w:rsid w:val="00087C11"/>
    <w:rsid w:val="00087CF0"/>
    <w:rsid w:val="000902B4"/>
    <w:rsid w:val="000902FB"/>
    <w:rsid w:val="00090492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566"/>
    <w:rsid w:val="00093FFA"/>
    <w:rsid w:val="00094173"/>
    <w:rsid w:val="00094392"/>
    <w:rsid w:val="00094433"/>
    <w:rsid w:val="00094600"/>
    <w:rsid w:val="00094855"/>
    <w:rsid w:val="00094892"/>
    <w:rsid w:val="00094B3C"/>
    <w:rsid w:val="000951E0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E4"/>
    <w:rsid w:val="000976F6"/>
    <w:rsid w:val="0009775C"/>
    <w:rsid w:val="0009777D"/>
    <w:rsid w:val="0009789B"/>
    <w:rsid w:val="00097909"/>
    <w:rsid w:val="00097E27"/>
    <w:rsid w:val="000A043B"/>
    <w:rsid w:val="000A04CE"/>
    <w:rsid w:val="000A05F8"/>
    <w:rsid w:val="000A07A7"/>
    <w:rsid w:val="000A09D3"/>
    <w:rsid w:val="000A13B3"/>
    <w:rsid w:val="000A16DB"/>
    <w:rsid w:val="000A1A4E"/>
    <w:rsid w:val="000A1A55"/>
    <w:rsid w:val="000A1BC9"/>
    <w:rsid w:val="000A1E87"/>
    <w:rsid w:val="000A1FEA"/>
    <w:rsid w:val="000A2397"/>
    <w:rsid w:val="000A2817"/>
    <w:rsid w:val="000A2B56"/>
    <w:rsid w:val="000A2D2E"/>
    <w:rsid w:val="000A2DF4"/>
    <w:rsid w:val="000A30DA"/>
    <w:rsid w:val="000A3167"/>
    <w:rsid w:val="000A3240"/>
    <w:rsid w:val="000A3E3D"/>
    <w:rsid w:val="000A3FE9"/>
    <w:rsid w:val="000A4287"/>
    <w:rsid w:val="000A44AB"/>
    <w:rsid w:val="000A44D1"/>
    <w:rsid w:val="000A451D"/>
    <w:rsid w:val="000A483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716"/>
    <w:rsid w:val="000A6BF8"/>
    <w:rsid w:val="000A6FB3"/>
    <w:rsid w:val="000A742B"/>
    <w:rsid w:val="000A76FE"/>
    <w:rsid w:val="000A7703"/>
    <w:rsid w:val="000A7928"/>
    <w:rsid w:val="000A7AE5"/>
    <w:rsid w:val="000A7BFA"/>
    <w:rsid w:val="000A7C85"/>
    <w:rsid w:val="000A7E91"/>
    <w:rsid w:val="000B03F1"/>
    <w:rsid w:val="000B0538"/>
    <w:rsid w:val="000B0969"/>
    <w:rsid w:val="000B17B6"/>
    <w:rsid w:val="000B17FB"/>
    <w:rsid w:val="000B1974"/>
    <w:rsid w:val="000B1C22"/>
    <w:rsid w:val="000B1C28"/>
    <w:rsid w:val="000B2192"/>
    <w:rsid w:val="000B22E8"/>
    <w:rsid w:val="000B24DD"/>
    <w:rsid w:val="000B2906"/>
    <w:rsid w:val="000B2C21"/>
    <w:rsid w:val="000B2F47"/>
    <w:rsid w:val="000B2FB6"/>
    <w:rsid w:val="000B3216"/>
    <w:rsid w:val="000B3390"/>
    <w:rsid w:val="000B33C6"/>
    <w:rsid w:val="000B340D"/>
    <w:rsid w:val="000B36EE"/>
    <w:rsid w:val="000B379A"/>
    <w:rsid w:val="000B3D79"/>
    <w:rsid w:val="000B3F5F"/>
    <w:rsid w:val="000B3F9C"/>
    <w:rsid w:val="000B40D1"/>
    <w:rsid w:val="000B498A"/>
    <w:rsid w:val="000B54C6"/>
    <w:rsid w:val="000B555C"/>
    <w:rsid w:val="000B5F99"/>
    <w:rsid w:val="000B647C"/>
    <w:rsid w:val="000B65A0"/>
    <w:rsid w:val="000B67FB"/>
    <w:rsid w:val="000B6824"/>
    <w:rsid w:val="000B6A19"/>
    <w:rsid w:val="000B6BBD"/>
    <w:rsid w:val="000B72E9"/>
    <w:rsid w:val="000B7342"/>
    <w:rsid w:val="000B735E"/>
    <w:rsid w:val="000B7E61"/>
    <w:rsid w:val="000C0003"/>
    <w:rsid w:val="000C0172"/>
    <w:rsid w:val="000C06A6"/>
    <w:rsid w:val="000C0C21"/>
    <w:rsid w:val="000C0C8F"/>
    <w:rsid w:val="000C0DE3"/>
    <w:rsid w:val="000C0FFD"/>
    <w:rsid w:val="000C1001"/>
    <w:rsid w:val="000C17C6"/>
    <w:rsid w:val="000C18A4"/>
    <w:rsid w:val="000C18BA"/>
    <w:rsid w:val="000C1925"/>
    <w:rsid w:val="000C1AA7"/>
    <w:rsid w:val="000C1B5F"/>
    <w:rsid w:val="000C1EA9"/>
    <w:rsid w:val="000C2208"/>
    <w:rsid w:val="000C2956"/>
    <w:rsid w:val="000C297C"/>
    <w:rsid w:val="000C29F6"/>
    <w:rsid w:val="000C2B06"/>
    <w:rsid w:val="000C2DDC"/>
    <w:rsid w:val="000C2EFE"/>
    <w:rsid w:val="000C31AE"/>
    <w:rsid w:val="000C31B8"/>
    <w:rsid w:val="000C33B4"/>
    <w:rsid w:val="000C33F6"/>
    <w:rsid w:val="000C3411"/>
    <w:rsid w:val="000C362A"/>
    <w:rsid w:val="000C3ACE"/>
    <w:rsid w:val="000C3CD3"/>
    <w:rsid w:val="000C3FC2"/>
    <w:rsid w:val="000C40F3"/>
    <w:rsid w:val="000C4247"/>
    <w:rsid w:val="000C440B"/>
    <w:rsid w:val="000C4B1E"/>
    <w:rsid w:val="000C4D73"/>
    <w:rsid w:val="000C515A"/>
    <w:rsid w:val="000C517D"/>
    <w:rsid w:val="000C5275"/>
    <w:rsid w:val="000C5A3E"/>
    <w:rsid w:val="000C5D95"/>
    <w:rsid w:val="000C60D9"/>
    <w:rsid w:val="000C6232"/>
    <w:rsid w:val="000C628F"/>
    <w:rsid w:val="000C692B"/>
    <w:rsid w:val="000C6988"/>
    <w:rsid w:val="000C70C2"/>
    <w:rsid w:val="000C7265"/>
    <w:rsid w:val="000C7426"/>
    <w:rsid w:val="000C7780"/>
    <w:rsid w:val="000C79DB"/>
    <w:rsid w:val="000C7F39"/>
    <w:rsid w:val="000D0619"/>
    <w:rsid w:val="000D07DF"/>
    <w:rsid w:val="000D0965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5391"/>
    <w:rsid w:val="000D554B"/>
    <w:rsid w:val="000D570F"/>
    <w:rsid w:val="000D5710"/>
    <w:rsid w:val="000D5843"/>
    <w:rsid w:val="000D5ED4"/>
    <w:rsid w:val="000D606D"/>
    <w:rsid w:val="000D6241"/>
    <w:rsid w:val="000D6366"/>
    <w:rsid w:val="000D6389"/>
    <w:rsid w:val="000D6D38"/>
    <w:rsid w:val="000D6EF9"/>
    <w:rsid w:val="000D75FD"/>
    <w:rsid w:val="000D79E2"/>
    <w:rsid w:val="000E068D"/>
    <w:rsid w:val="000E097D"/>
    <w:rsid w:val="000E0B14"/>
    <w:rsid w:val="000E0F87"/>
    <w:rsid w:val="000E105E"/>
    <w:rsid w:val="000E1474"/>
    <w:rsid w:val="000E1909"/>
    <w:rsid w:val="000E25B2"/>
    <w:rsid w:val="000E262F"/>
    <w:rsid w:val="000E26D7"/>
    <w:rsid w:val="000E29CA"/>
    <w:rsid w:val="000E2AB9"/>
    <w:rsid w:val="000E2B67"/>
    <w:rsid w:val="000E3111"/>
    <w:rsid w:val="000E39E0"/>
    <w:rsid w:val="000E3C6B"/>
    <w:rsid w:val="000E4629"/>
    <w:rsid w:val="000E47A1"/>
    <w:rsid w:val="000E47F5"/>
    <w:rsid w:val="000E4BC2"/>
    <w:rsid w:val="000E4C3E"/>
    <w:rsid w:val="000E4D41"/>
    <w:rsid w:val="000E52F0"/>
    <w:rsid w:val="000E57B0"/>
    <w:rsid w:val="000E58A2"/>
    <w:rsid w:val="000E59B0"/>
    <w:rsid w:val="000E59CF"/>
    <w:rsid w:val="000E5A71"/>
    <w:rsid w:val="000E5D1A"/>
    <w:rsid w:val="000E5ECA"/>
    <w:rsid w:val="000E68E4"/>
    <w:rsid w:val="000E6E47"/>
    <w:rsid w:val="000E7038"/>
    <w:rsid w:val="000E7159"/>
    <w:rsid w:val="000E73D4"/>
    <w:rsid w:val="000E79A4"/>
    <w:rsid w:val="000E7C98"/>
    <w:rsid w:val="000E7E60"/>
    <w:rsid w:val="000E7E98"/>
    <w:rsid w:val="000E7F62"/>
    <w:rsid w:val="000F0016"/>
    <w:rsid w:val="000F00ED"/>
    <w:rsid w:val="000F060E"/>
    <w:rsid w:val="000F08CB"/>
    <w:rsid w:val="000F0AFC"/>
    <w:rsid w:val="000F1063"/>
    <w:rsid w:val="000F11DF"/>
    <w:rsid w:val="000F11F0"/>
    <w:rsid w:val="000F13C5"/>
    <w:rsid w:val="000F159E"/>
    <w:rsid w:val="000F1C30"/>
    <w:rsid w:val="000F1C61"/>
    <w:rsid w:val="000F1D73"/>
    <w:rsid w:val="000F1F75"/>
    <w:rsid w:val="000F209A"/>
    <w:rsid w:val="000F23DF"/>
    <w:rsid w:val="000F242F"/>
    <w:rsid w:val="000F26CF"/>
    <w:rsid w:val="000F2C02"/>
    <w:rsid w:val="000F2EAA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528D"/>
    <w:rsid w:val="000F535E"/>
    <w:rsid w:val="000F543A"/>
    <w:rsid w:val="000F57D5"/>
    <w:rsid w:val="000F58E9"/>
    <w:rsid w:val="000F5956"/>
    <w:rsid w:val="000F5961"/>
    <w:rsid w:val="000F5EE3"/>
    <w:rsid w:val="000F60AE"/>
    <w:rsid w:val="000F61F7"/>
    <w:rsid w:val="000F62FB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394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7A5"/>
    <w:rsid w:val="001009E1"/>
    <w:rsid w:val="00100C16"/>
    <w:rsid w:val="001010ED"/>
    <w:rsid w:val="00101141"/>
    <w:rsid w:val="00101175"/>
    <w:rsid w:val="00101332"/>
    <w:rsid w:val="001013FA"/>
    <w:rsid w:val="00101515"/>
    <w:rsid w:val="00101797"/>
    <w:rsid w:val="001017B3"/>
    <w:rsid w:val="001017CA"/>
    <w:rsid w:val="00101B73"/>
    <w:rsid w:val="00101C42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A1"/>
    <w:rsid w:val="0010493D"/>
    <w:rsid w:val="00104DA0"/>
    <w:rsid w:val="00105160"/>
    <w:rsid w:val="001053C1"/>
    <w:rsid w:val="00105570"/>
    <w:rsid w:val="001056CB"/>
    <w:rsid w:val="00105812"/>
    <w:rsid w:val="001067A4"/>
    <w:rsid w:val="001069DC"/>
    <w:rsid w:val="00106BC9"/>
    <w:rsid w:val="00107304"/>
    <w:rsid w:val="0010772F"/>
    <w:rsid w:val="00107A73"/>
    <w:rsid w:val="00107AB0"/>
    <w:rsid w:val="001102E8"/>
    <w:rsid w:val="00110348"/>
    <w:rsid w:val="0011041E"/>
    <w:rsid w:val="0011074E"/>
    <w:rsid w:val="001109E6"/>
    <w:rsid w:val="00110EFD"/>
    <w:rsid w:val="00110F2B"/>
    <w:rsid w:val="001113AF"/>
    <w:rsid w:val="001114DA"/>
    <w:rsid w:val="0011166E"/>
    <w:rsid w:val="00111719"/>
    <w:rsid w:val="00111740"/>
    <w:rsid w:val="00112063"/>
    <w:rsid w:val="001120FC"/>
    <w:rsid w:val="00112108"/>
    <w:rsid w:val="00112519"/>
    <w:rsid w:val="00112808"/>
    <w:rsid w:val="001128A8"/>
    <w:rsid w:val="00112C74"/>
    <w:rsid w:val="00112F21"/>
    <w:rsid w:val="0011300A"/>
    <w:rsid w:val="0011322D"/>
    <w:rsid w:val="00113355"/>
    <w:rsid w:val="001133BE"/>
    <w:rsid w:val="001135BA"/>
    <w:rsid w:val="00113860"/>
    <w:rsid w:val="00113889"/>
    <w:rsid w:val="001139C4"/>
    <w:rsid w:val="00114017"/>
    <w:rsid w:val="00114267"/>
    <w:rsid w:val="00114284"/>
    <w:rsid w:val="00114854"/>
    <w:rsid w:val="00114BD9"/>
    <w:rsid w:val="00114D16"/>
    <w:rsid w:val="00114F04"/>
    <w:rsid w:val="001151F9"/>
    <w:rsid w:val="001153F1"/>
    <w:rsid w:val="00115911"/>
    <w:rsid w:val="00115D96"/>
    <w:rsid w:val="00115E39"/>
    <w:rsid w:val="00115F8B"/>
    <w:rsid w:val="00116120"/>
    <w:rsid w:val="00116182"/>
    <w:rsid w:val="001164BA"/>
    <w:rsid w:val="00116641"/>
    <w:rsid w:val="0011676A"/>
    <w:rsid w:val="001168F3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B2E"/>
    <w:rsid w:val="00117D2C"/>
    <w:rsid w:val="00117EFC"/>
    <w:rsid w:val="00120059"/>
    <w:rsid w:val="001204D4"/>
    <w:rsid w:val="001208CB"/>
    <w:rsid w:val="00120924"/>
    <w:rsid w:val="00120A22"/>
    <w:rsid w:val="00120A72"/>
    <w:rsid w:val="001213A5"/>
    <w:rsid w:val="0012155B"/>
    <w:rsid w:val="001216B6"/>
    <w:rsid w:val="00121B73"/>
    <w:rsid w:val="00122469"/>
    <w:rsid w:val="00122ADB"/>
    <w:rsid w:val="00122AE7"/>
    <w:rsid w:val="00122C69"/>
    <w:rsid w:val="001232C3"/>
    <w:rsid w:val="001233A1"/>
    <w:rsid w:val="001234F0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77A"/>
    <w:rsid w:val="001248E2"/>
    <w:rsid w:val="00124ACA"/>
    <w:rsid w:val="00124BE6"/>
    <w:rsid w:val="00125045"/>
    <w:rsid w:val="00125339"/>
    <w:rsid w:val="001255BC"/>
    <w:rsid w:val="00125A9B"/>
    <w:rsid w:val="00125C01"/>
    <w:rsid w:val="00125CA4"/>
    <w:rsid w:val="00125DB5"/>
    <w:rsid w:val="00125ED7"/>
    <w:rsid w:val="001260E6"/>
    <w:rsid w:val="001262BF"/>
    <w:rsid w:val="00126468"/>
    <w:rsid w:val="00126884"/>
    <w:rsid w:val="00126968"/>
    <w:rsid w:val="001269FB"/>
    <w:rsid w:val="00126A1D"/>
    <w:rsid w:val="0012703E"/>
    <w:rsid w:val="001270B0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753"/>
    <w:rsid w:val="001309B7"/>
    <w:rsid w:val="00130B3A"/>
    <w:rsid w:val="00130B83"/>
    <w:rsid w:val="00130EAE"/>
    <w:rsid w:val="001311A5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6032"/>
    <w:rsid w:val="00136179"/>
    <w:rsid w:val="00136188"/>
    <w:rsid w:val="00136562"/>
    <w:rsid w:val="0013659E"/>
    <w:rsid w:val="0013685D"/>
    <w:rsid w:val="0013688A"/>
    <w:rsid w:val="00136B4C"/>
    <w:rsid w:val="00136CD5"/>
    <w:rsid w:val="00136D6D"/>
    <w:rsid w:val="00136EA1"/>
    <w:rsid w:val="00136F74"/>
    <w:rsid w:val="00136FDC"/>
    <w:rsid w:val="00137590"/>
    <w:rsid w:val="001375DF"/>
    <w:rsid w:val="001379F6"/>
    <w:rsid w:val="00137CD3"/>
    <w:rsid w:val="00137F68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D6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E1"/>
    <w:rsid w:val="001462A3"/>
    <w:rsid w:val="00146445"/>
    <w:rsid w:val="001465B0"/>
    <w:rsid w:val="00146ABE"/>
    <w:rsid w:val="00146BFE"/>
    <w:rsid w:val="00146C7A"/>
    <w:rsid w:val="00147127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DA"/>
    <w:rsid w:val="0015241E"/>
    <w:rsid w:val="001525E0"/>
    <w:rsid w:val="00152D0B"/>
    <w:rsid w:val="00153000"/>
    <w:rsid w:val="0015312D"/>
    <w:rsid w:val="00153307"/>
    <w:rsid w:val="00153B22"/>
    <w:rsid w:val="00154061"/>
    <w:rsid w:val="00154386"/>
    <w:rsid w:val="001543FE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520"/>
    <w:rsid w:val="00155769"/>
    <w:rsid w:val="00155789"/>
    <w:rsid w:val="00155844"/>
    <w:rsid w:val="00155B12"/>
    <w:rsid w:val="00155CD9"/>
    <w:rsid w:val="001564C6"/>
    <w:rsid w:val="001564DD"/>
    <w:rsid w:val="00156CCB"/>
    <w:rsid w:val="00156ED9"/>
    <w:rsid w:val="00156EF4"/>
    <w:rsid w:val="00157517"/>
    <w:rsid w:val="00157807"/>
    <w:rsid w:val="00157A72"/>
    <w:rsid w:val="00157BD9"/>
    <w:rsid w:val="00157DB1"/>
    <w:rsid w:val="00157E43"/>
    <w:rsid w:val="00157FB3"/>
    <w:rsid w:val="001605F0"/>
    <w:rsid w:val="00160962"/>
    <w:rsid w:val="00160A7B"/>
    <w:rsid w:val="00160B6D"/>
    <w:rsid w:val="00160C58"/>
    <w:rsid w:val="00160C79"/>
    <w:rsid w:val="00160ED3"/>
    <w:rsid w:val="00160EE7"/>
    <w:rsid w:val="00160F78"/>
    <w:rsid w:val="00161189"/>
    <w:rsid w:val="00161922"/>
    <w:rsid w:val="00161D09"/>
    <w:rsid w:val="00161DC1"/>
    <w:rsid w:val="00161E41"/>
    <w:rsid w:val="0016225B"/>
    <w:rsid w:val="00162E51"/>
    <w:rsid w:val="00162F41"/>
    <w:rsid w:val="001631C7"/>
    <w:rsid w:val="0016331D"/>
    <w:rsid w:val="00163436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F6C"/>
    <w:rsid w:val="00166630"/>
    <w:rsid w:val="00166941"/>
    <w:rsid w:val="00166AE0"/>
    <w:rsid w:val="00166D8F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F98"/>
    <w:rsid w:val="0017019F"/>
    <w:rsid w:val="00170259"/>
    <w:rsid w:val="001702B2"/>
    <w:rsid w:val="001706F0"/>
    <w:rsid w:val="00170C4A"/>
    <w:rsid w:val="00170D9A"/>
    <w:rsid w:val="00170ED8"/>
    <w:rsid w:val="00170EFD"/>
    <w:rsid w:val="001717AA"/>
    <w:rsid w:val="00171B30"/>
    <w:rsid w:val="00171E74"/>
    <w:rsid w:val="00171F53"/>
    <w:rsid w:val="00171F68"/>
    <w:rsid w:val="001722FD"/>
    <w:rsid w:val="00172796"/>
    <w:rsid w:val="0017289A"/>
    <w:rsid w:val="00172D8C"/>
    <w:rsid w:val="001734C7"/>
    <w:rsid w:val="00173CAB"/>
    <w:rsid w:val="00173D6F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528"/>
    <w:rsid w:val="00177579"/>
    <w:rsid w:val="0017762C"/>
    <w:rsid w:val="00177AB4"/>
    <w:rsid w:val="00177AFC"/>
    <w:rsid w:val="00177CD9"/>
    <w:rsid w:val="00177D3D"/>
    <w:rsid w:val="001801A7"/>
    <w:rsid w:val="00180599"/>
    <w:rsid w:val="00180604"/>
    <w:rsid w:val="00180CB0"/>
    <w:rsid w:val="00181499"/>
    <w:rsid w:val="00181F36"/>
    <w:rsid w:val="00181F37"/>
    <w:rsid w:val="001825AA"/>
    <w:rsid w:val="001829FA"/>
    <w:rsid w:val="00183249"/>
    <w:rsid w:val="00183510"/>
    <w:rsid w:val="0018370D"/>
    <w:rsid w:val="00183831"/>
    <w:rsid w:val="001839FC"/>
    <w:rsid w:val="00183B48"/>
    <w:rsid w:val="00183C8D"/>
    <w:rsid w:val="00184249"/>
    <w:rsid w:val="00184C73"/>
    <w:rsid w:val="00184F3E"/>
    <w:rsid w:val="001850DA"/>
    <w:rsid w:val="0018573F"/>
    <w:rsid w:val="001859D3"/>
    <w:rsid w:val="00185A09"/>
    <w:rsid w:val="00185AD5"/>
    <w:rsid w:val="00185B53"/>
    <w:rsid w:val="00185B5F"/>
    <w:rsid w:val="001861C2"/>
    <w:rsid w:val="00186211"/>
    <w:rsid w:val="00186C11"/>
    <w:rsid w:val="00186DEA"/>
    <w:rsid w:val="00186EAE"/>
    <w:rsid w:val="001874D9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A4A"/>
    <w:rsid w:val="00191CBB"/>
    <w:rsid w:val="0019214A"/>
    <w:rsid w:val="001927F4"/>
    <w:rsid w:val="001928FA"/>
    <w:rsid w:val="001929DB"/>
    <w:rsid w:val="00192BFF"/>
    <w:rsid w:val="00192D00"/>
    <w:rsid w:val="00192EDE"/>
    <w:rsid w:val="00193004"/>
    <w:rsid w:val="001930A1"/>
    <w:rsid w:val="001932DB"/>
    <w:rsid w:val="00193FB1"/>
    <w:rsid w:val="00194021"/>
    <w:rsid w:val="0019423B"/>
    <w:rsid w:val="00194515"/>
    <w:rsid w:val="00194833"/>
    <w:rsid w:val="00194BDC"/>
    <w:rsid w:val="00194C1C"/>
    <w:rsid w:val="00194F1B"/>
    <w:rsid w:val="0019519D"/>
    <w:rsid w:val="0019592F"/>
    <w:rsid w:val="00195A50"/>
    <w:rsid w:val="00195A61"/>
    <w:rsid w:val="00195AC4"/>
    <w:rsid w:val="001963CF"/>
    <w:rsid w:val="00196538"/>
    <w:rsid w:val="0019659C"/>
    <w:rsid w:val="001966E6"/>
    <w:rsid w:val="00196DC5"/>
    <w:rsid w:val="00196EBF"/>
    <w:rsid w:val="00197004"/>
    <w:rsid w:val="001970DE"/>
    <w:rsid w:val="00197B2C"/>
    <w:rsid w:val="00197B7B"/>
    <w:rsid w:val="00197BBC"/>
    <w:rsid w:val="00197DE9"/>
    <w:rsid w:val="001A0193"/>
    <w:rsid w:val="001A0275"/>
    <w:rsid w:val="001A0389"/>
    <w:rsid w:val="001A0711"/>
    <w:rsid w:val="001A0997"/>
    <w:rsid w:val="001A0AE0"/>
    <w:rsid w:val="001A181F"/>
    <w:rsid w:val="001A1A31"/>
    <w:rsid w:val="001A1CCE"/>
    <w:rsid w:val="001A2279"/>
    <w:rsid w:val="001A2456"/>
    <w:rsid w:val="001A2990"/>
    <w:rsid w:val="001A29E7"/>
    <w:rsid w:val="001A2B18"/>
    <w:rsid w:val="001A2C5C"/>
    <w:rsid w:val="001A2D96"/>
    <w:rsid w:val="001A2E36"/>
    <w:rsid w:val="001A3353"/>
    <w:rsid w:val="001A362D"/>
    <w:rsid w:val="001A3BD4"/>
    <w:rsid w:val="001A3F69"/>
    <w:rsid w:val="001A4064"/>
    <w:rsid w:val="001A4992"/>
    <w:rsid w:val="001A50AD"/>
    <w:rsid w:val="001A51EB"/>
    <w:rsid w:val="001A551B"/>
    <w:rsid w:val="001A58EE"/>
    <w:rsid w:val="001A5C2D"/>
    <w:rsid w:val="001A5F47"/>
    <w:rsid w:val="001A5F4F"/>
    <w:rsid w:val="001A6023"/>
    <w:rsid w:val="001A63D1"/>
    <w:rsid w:val="001A6BAF"/>
    <w:rsid w:val="001A6CC2"/>
    <w:rsid w:val="001A6D3E"/>
    <w:rsid w:val="001A6FA4"/>
    <w:rsid w:val="001A727B"/>
    <w:rsid w:val="001A76D0"/>
    <w:rsid w:val="001A78A3"/>
    <w:rsid w:val="001A7C42"/>
    <w:rsid w:val="001A7D4F"/>
    <w:rsid w:val="001B01B5"/>
    <w:rsid w:val="001B03B7"/>
    <w:rsid w:val="001B060A"/>
    <w:rsid w:val="001B0673"/>
    <w:rsid w:val="001B096F"/>
    <w:rsid w:val="001B09AD"/>
    <w:rsid w:val="001B0EAE"/>
    <w:rsid w:val="001B136F"/>
    <w:rsid w:val="001B18C0"/>
    <w:rsid w:val="001B1C9E"/>
    <w:rsid w:val="001B1D92"/>
    <w:rsid w:val="001B1F83"/>
    <w:rsid w:val="001B273E"/>
    <w:rsid w:val="001B2958"/>
    <w:rsid w:val="001B2BAB"/>
    <w:rsid w:val="001B3934"/>
    <w:rsid w:val="001B393D"/>
    <w:rsid w:val="001B3B5D"/>
    <w:rsid w:val="001B3C54"/>
    <w:rsid w:val="001B40B1"/>
    <w:rsid w:val="001B46A8"/>
    <w:rsid w:val="001B4720"/>
    <w:rsid w:val="001B4973"/>
    <w:rsid w:val="001B4BD5"/>
    <w:rsid w:val="001B4DE9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7A8"/>
    <w:rsid w:val="001B6CFB"/>
    <w:rsid w:val="001B7009"/>
    <w:rsid w:val="001B7010"/>
    <w:rsid w:val="001B719D"/>
    <w:rsid w:val="001B71E3"/>
    <w:rsid w:val="001B71EC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BC4"/>
    <w:rsid w:val="001C121D"/>
    <w:rsid w:val="001C12A7"/>
    <w:rsid w:val="001C1721"/>
    <w:rsid w:val="001C18DA"/>
    <w:rsid w:val="001C1A97"/>
    <w:rsid w:val="001C235F"/>
    <w:rsid w:val="001C2566"/>
    <w:rsid w:val="001C2710"/>
    <w:rsid w:val="001C2D81"/>
    <w:rsid w:val="001C2E9E"/>
    <w:rsid w:val="001C2F76"/>
    <w:rsid w:val="001C3305"/>
    <w:rsid w:val="001C3507"/>
    <w:rsid w:val="001C3D68"/>
    <w:rsid w:val="001C41EF"/>
    <w:rsid w:val="001C43AC"/>
    <w:rsid w:val="001C4637"/>
    <w:rsid w:val="001C4827"/>
    <w:rsid w:val="001C4C27"/>
    <w:rsid w:val="001C4D23"/>
    <w:rsid w:val="001C4D43"/>
    <w:rsid w:val="001C4F0D"/>
    <w:rsid w:val="001C56C5"/>
    <w:rsid w:val="001C5AE9"/>
    <w:rsid w:val="001C5D2D"/>
    <w:rsid w:val="001C5DFA"/>
    <w:rsid w:val="001C5FD4"/>
    <w:rsid w:val="001C626F"/>
    <w:rsid w:val="001C62E7"/>
    <w:rsid w:val="001C70C3"/>
    <w:rsid w:val="001C7268"/>
    <w:rsid w:val="001C72A2"/>
    <w:rsid w:val="001C78FC"/>
    <w:rsid w:val="001C7AEB"/>
    <w:rsid w:val="001C7C87"/>
    <w:rsid w:val="001D036B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4B"/>
    <w:rsid w:val="001D4C66"/>
    <w:rsid w:val="001D54E7"/>
    <w:rsid w:val="001D5B02"/>
    <w:rsid w:val="001D5B65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E2D"/>
    <w:rsid w:val="001D6F3E"/>
    <w:rsid w:val="001D6F5E"/>
    <w:rsid w:val="001D74FE"/>
    <w:rsid w:val="001D769A"/>
    <w:rsid w:val="001D7843"/>
    <w:rsid w:val="001E025F"/>
    <w:rsid w:val="001E085D"/>
    <w:rsid w:val="001E0A7C"/>
    <w:rsid w:val="001E1051"/>
    <w:rsid w:val="001E17A6"/>
    <w:rsid w:val="001E1C6A"/>
    <w:rsid w:val="001E1DFD"/>
    <w:rsid w:val="001E2552"/>
    <w:rsid w:val="001E274E"/>
    <w:rsid w:val="001E27FE"/>
    <w:rsid w:val="001E2938"/>
    <w:rsid w:val="001E2B65"/>
    <w:rsid w:val="001E2F8C"/>
    <w:rsid w:val="001E2FFE"/>
    <w:rsid w:val="001E378A"/>
    <w:rsid w:val="001E38C6"/>
    <w:rsid w:val="001E39E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B5D"/>
    <w:rsid w:val="001E5C17"/>
    <w:rsid w:val="001E5DE6"/>
    <w:rsid w:val="001E69DD"/>
    <w:rsid w:val="001E7276"/>
    <w:rsid w:val="001E7352"/>
    <w:rsid w:val="001E73FE"/>
    <w:rsid w:val="001E7DD1"/>
    <w:rsid w:val="001E7E2B"/>
    <w:rsid w:val="001E7F95"/>
    <w:rsid w:val="001F00A4"/>
    <w:rsid w:val="001F01BF"/>
    <w:rsid w:val="001F02FA"/>
    <w:rsid w:val="001F0351"/>
    <w:rsid w:val="001F06AE"/>
    <w:rsid w:val="001F09B6"/>
    <w:rsid w:val="001F0AAC"/>
    <w:rsid w:val="001F10C5"/>
    <w:rsid w:val="001F1586"/>
    <w:rsid w:val="001F16CB"/>
    <w:rsid w:val="001F1704"/>
    <w:rsid w:val="001F1795"/>
    <w:rsid w:val="001F1CA5"/>
    <w:rsid w:val="001F1CAC"/>
    <w:rsid w:val="001F1E5A"/>
    <w:rsid w:val="001F1F19"/>
    <w:rsid w:val="001F1F7A"/>
    <w:rsid w:val="001F23CF"/>
    <w:rsid w:val="001F287D"/>
    <w:rsid w:val="001F297F"/>
    <w:rsid w:val="001F2DCC"/>
    <w:rsid w:val="001F343B"/>
    <w:rsid w:val="001F38D8"/>
    <w:rsid w:val="001F3B23"/>
    <w:rsid w:val="001F3B95"/>
    <w:rsid w:val="001F3C10"/>
    <w:rsid w:val="001F3F42"/>
    <w:rsid w:val="001F3FCA"/>
    <w:rsid w:val="001F403E"/>
    <w:rsid w:val="001F41E2"/>
    <w:rsid w:val="001F47EF"/>
    <w:rsid w:val="001F4873"/>
    <w:rsid w:val="001F4893"/>
    <w:rsid w:val="001F48D4"/>
    <w:rsid w:val="001F4B27"/>
    <w:rsid w:val="001F4B86"/>
    <w:rsid w:val="001F4CCC"/>
    <w:rsid w:val="001F4D40"/>
    <w:rsid w:val="001F4EAF"/>
    <w:rsid w:val="001F5580"/>
    <w:rsid w:val="001F59B7"/>
    <w:rsid w:val="001F6130"/>
    <w:rsid w:val="001F6147"/>
    <w:rsid w:val="001F651A"/>
    <w:rsid w:val="001F6540"/>
    <w:rsid w:val="001F6938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7F1"/>
    <w:rsid w:val="00200977"/>
    <w:rsid w:val="00200C00"/>
    <w:rsid w:val="00200E72"/>
    <w:rsid w:val="00200E75"/>
    <w:rsid w:val="002011BF"/>
    <w:rsid w:val="00201D35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BDA"/>
    <w:rsid w:val="00203C89"/>
    <w:rsid w:val="00203C9F"/>
    <w:rsid w:val="00203EC8"/>
    <w:rsid w:val="002043AC"/>
    <w:rsid w:val="002046EE"/>
    <w:rsid w:val="00204757"/>
    <w:rsid w:val="00204865"/>
    <w:rsid w:val="00204A7F"/>
    <w:rsid w:val="00204B7C"/>
    <w:rsid w:val="00204F6C"/>
    <w:rsid w:val="0020540C"/>
    <w:rsid w:val="00205442"/>
    <w:rsid w:val="00205454"/>
    <w:rsid w:val="0020578D"/>
    <w:rsid w:val="002057E2"/>
    <w:rsid w:val="00206158"/>
    <w:rsid w:val="002061D4"/>
    <w:rsid w:val="0020655B"/>
    <w:rsid w:val="0020677C"/>
    <w:rsid w:val="002068C9"/>
    <w:rsid w:val="00206A51"/>
    <w:rsid w:val="00206CB7"/>
    <w:rsid w:val="00207136"/>
    <w:rsid w:val="00207230"/>
    <w:rsid w:val="0020769D"/>
    <w:rsid w:val="00207701"/>
    <w:rsid w:val="002077D6"/>
    <w:rsid w:val="0020785C"/>
    <w:rsid w:val="00207C49"/>
    <w:rsid w:val="00210313"/>
    <w:rsid w:val="00210CD7"/>
    <w:rsid w:val="00210D10"/>
    <w:rsid w:val="00210DC8"/>
    <w:rsid w:val="0021103D"/>
    <w:rsid w:val="002112DA"/>
    <w:rsid w:val="002113C6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6A8"/>
    <w:rsid w:val="00214C3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800"/>
    <w:rsid w:val="0021696C"/>
    <w:rsid w:val="00216B74"/>
    <w:rsid w:val="002173E1"/>
    <w:rsid w:val="0021750B"/>
    <w:rsid w:val="00217791"/>
    <w:rsid w:val="002179B9"/>
    <w:rsid w:val="002179E1"/>
    <w:rsid w:val="00217A24"/>
    <w:rsid w:val="00217AE5"/>
    <w:rsid w:val="00217E0F"/>
    <w:rsid w:val="00217FE7"/>
    <w:rsid w:val="00220168"/>
    <w:rsid w:val="002202E4"/>
    <w:rsid w:val="00220497"/>
    <w:rsid w:val="00220535"/>
    <w:rsid w:val="002206D4"/>
    <w:rsid w:val="002207E8"/>
    <w:rsid w:val="00220A5B"/>
    <w:rsid w:val="00220A66"/>
    <w:rsid w:val="00220DAD"/>
    <w:rsid w:val="00220E68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4A8"/>
    <w:rsid w:val="00222AEC"/>
    <w:rsid w:val="00222B25"/>
    <w:rsid w:val="00222D08"/>
    <w:rsid w:val="00222E5F"/>
    <w:rsid w:val="00222F65"/>
    <w:rsid w:val="002230CF"/>
    <w:rsid w:val="002233C7"/>
    <w:rsid w:val="002238CC"/>
    <w:rsid w:val="00224837"/>
    <w:rsid w:val="00224EAD"/>
    <w:rsid w:val="00225551"/>
    <w:rsid w:val="00225970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71D5"/>
    <w:rsid w:val="002274E0"/>
    <w:rsid w:val="002279FD"/>
    <w:rsid w:val="00227E5D"/>
    <w:rsid w:val="00227FAC"/>
    <w:rsid w:val="00230088"/>
    <w:rsid w:val="002301C3"/>
    <w:rsid w:val="002301D3"/>
    <w:rsid w:val="002302DB"/>
    <w:rsid w:val="002309A1"/>
    <w:rsid w:val="00230C86"/>
    <w:rsid w:val="00230EF1"/>
    <w:rsid w:val="00231002"/>
    <w:rsid w:val="002311DF"/>
    <w:rsid w:val="002319C7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FDA"/>
    <w:rsid w:val="0023318B"/>
    <w:rsid w:val="002334B8"/>
    <w:rsid w:val="0023362D"/>
    <w:rsid w:val="0023394C"/>
    <w:rsid w:val="00233984"/>
    <w:rsid w:val="00233A37"/>
    <w:rsid w:val="00233A96"/>
    <w:rsid w:val="002341FB"/>
    <w:rsid w:val="002342DD"/>
    <w:rsid w:val="00234341"/>
    <w:rsid w:val="00234347"/>
    <w:rsid w:val="002344A0"/>
    <w:rsid w:val="00234B22"/>
    <w:rsid w:val="002352F4"/>
    <w:rsid w:val="002353F9"/>
    <w:rsid w:val="00235544"/>
    <w:rsid w:val="00235763"/>
    <w:rsid w:val="002357D8"/>
    <w:rsid w:val="00235964"/>
    <w:rsid w:val="00235B75"/>
    <w:rsid w:val="00235D9E"/>
    <w:rsid w:val="002361CA"/>
    <w:rsid w:val="00236580"/>
    <w:rsid w:val="00236752"/>
    <w:rsid w:val="00236818"/>
    <w:rsid w:val="00236A98"/>
    <w:rsid w:val="00236AA7"/>
    <w:rsid w:val="00236B8F"/>
    <w:rsid w:val="00236CC9"/>
    <w:rsid w:val="002374CB"/>
    <w:rsid w:val="00237C12"/>
    <w:rsid w:val="00240150"/>
    <w:rsid w:val="0024033C"/>
    <w:rsid w:val="00240555"/>
    <w:rsid w:val="0024083B"/>
    <w:rsid w:val="00240A31"/>
    <w:rsid w:val="00240BA3"/>
    <w:rsid w:val="00240C8A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5A0"/>
    <w:rsid w:val="002437BA"/>
    <w:rsid w:val="00243998"/>
    <w:rsid w:val="002439C5"/>
    <w:rsid w:val="00243F28"/>
    <w:rsid w:val="00244093"/>
    <w:rsid w:val="0024411D"/>
    <w:rsid w:val="002442CD"/>
    <w:rsid w:val="002446D9"/>
    <w:rsid w:val="00244738"/>
    <w:rsid w:val="00244A81"/>
    <w:rsid w:val="00244BC2"/>
    <w:rsid w:val="00244DD6"/>
    <w:rsid w:val="002454A0"/>
    <w:rsid w:val="002454BA"/>
    <w:rsid w:val="002457C9"/>
    <w:rsid w:val="00245D4D"/>
    <w:rsid w:val="00245F1A"/>
    <w:rsid w:val="00246457"/>
    <w:rsid w:val="00246721"/>
    <w:rsid w:val="00246899"/>
    <w:rsid w:val="00246A67"/>
    <w:rsid w:val="00246B91"/>
    <w:rsid w:val="00246DE7"/>
    <w:rsid w:val="002472B1"/>
    <w:rsid w:val="00247A4D"/>
    <w:rsid w:val="002503F2"/>
    <w:rsid w:val="002506CB"/>
    <w:rsid w:val="00250A1E"/>
    <w:rsid w:val="00250B36"/>
    <w:rsid w:val="00250D3C"/>
    <w:rsid w:val="00250FAD"/>
    <w:rsid w:val="0025126E"/>
    <w:rsid w:val="0025177C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4385"/>
    <w:rsid w:val="0025452A"/>
    <w:rsid w:val="0025471F"/>
    <w:rsid w:val="00254C8C"/>
    <w:rsid w:val="00254C8E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B58"/>
    <w:rsid w:val="00257105"/>
    <w:rsid w:val="002572EA"/>
    <w:rsid w:val="002573BB"/>
    <w:rsid w:val="002577D8"/>
    <w:rsid w:val="0025794B"/>
    <w:rsid w:val="00257C26"/>
    <w:rsid w:val="00257C8F"/>
    <w:rsid w:val="002602CA"/>
    <w:rsid w:val="002609BD"/>
    <w:rsid w:val="00260DC3"/>
    <w:rsid w:val="00261118"/>
    <w:rsid w:val="00261198"/>
    <w:rsid w:val="002612B6"/>
    <w:rsid w:val="00261486"/>
    <w:rsid w:val="00261712"/>
    <w:rsid w:val="002617E4"/>
    <w:rsid w:val="00261A37"/>
    <w:rsid w:val="00261D2C"/>
    <w:rsid w:val="00262256"/>
    <w:rsid w:val="00262274"/>
    <w:rsid w:val="00262505"/>
    <w:rsid w:val="002625DD"/>
    <w:rsid w:val="00262DE3"/>
    <w:rsid w:val="00263019"/>
    <w:rsid w:val="002630F6"/>
    <w:rsid w:val="002634D2"/>
    <w:rsid w:val="00263531"/>
    <w:rsid w:val="0026388D"/>
    <w:rsid w:val="00263950"/>
    <w:rsid w:val="00263A2E"/>
    <w:rsid w:val="00263CC7"/>
    <w:rsid w:val="00263CEB"/>
    <w:rsid w:val="002645EA"/>
    <w:rsid w:val="002646A0"/>
    <w:rsid w:val="002648B0"/>
    <w:rsid w:val="00264A1A"/>
    <w:rsid w:val="00264A7A"/>
    <w:rsid w:val="0026544F"/>
    <w:rsid w:val="00265D61"/>
    <w:rsid w:val="00265D91"/>
    <w:rsid w:val="00265DD0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00"/>
    <w:rsid w:val="00267DBA"/>
    <w:rsid w:val="002701A0"/>
    <w:rsid w:val="0027082B"/>
    <w:rsid w:val="00270A0C"/>
    <w:rsid w:val="00270ABE"/>
    <w:rsid w:val="00270DD5"/>
    <w:rsid w:val="00270EF3"/>
    <w:rsid w:val="00270F31"/>
    <w:rsid w:val="00271179"/>
    <w:rsid w:val="00271193"/>
    <w:rsid w:val="0027121D"/>
    <w:rsid w:val="00271259"/>
    <w:rsid w:val="0027127B"/>
    <w:rsid w:val="002717A3"/>
    <w:rsid w:val="00271D4A"/>
    <w:rsid w:val="00272414"/>
    <w:rsid w:val="002724B7"/>
    <w:rsid w:val="002725BA"/>
    <w:rsid w:val="00272B7E"/>
    <w:rsid w:val="002730F8"/>
    <w:rsid w:val="002731B1"/>
    <w:rsid w:val="0027329D"/>
    <w:rsid w:val="0027332F"/>
    <w:rsid w:val="002733B4"/>
    <w:rsid w:val="00273AA1"/>
    <w:rsid w:val="00273ABC"/>
    <w:rsid w:val="00273C79"/>
    <w:rsid w:val="00273DBA"/>
    <w:rsid w:val="00274054"/>
    <w:rsid w:val="00274641"/>
    <w:rsid w:val="002747B7"/>
    <w:rsid w:val="0027495B"/>
    <w:rsid w:val="00274DE0"/>
    <w:rsid w:val="00274EEA"/>
    <w:rsid w:val="00274FDD"/>
    <w:rsid w:val="00275037"/>
    <w:rsid w:val="00275303"/>
    <w:rsid w:val="002753E4"/>
    <w:rsid w:val="00275758"/>
    <w:rsid w:val="00275952"/>
    <w:rsid w:val="0027615F"/>
    <w:rsid w:val="0027628C"/>
    <w:rsid w:val="002763EA"/>
    <w:rsid w:val="002764AF"/>
    <w:rsid w:val="0027662B"/>
    <w:rsid w:val="002766C7"/>
    <w:rsid w:val="002767E8"/>
    <w:rsid w:val="00276F78"/>
    <w:rsid w:val="00276F88"/>
    <w:rsid w:val="00276FB9"/>
    <w:rsid w:val="00277033"/>
    <w:rsid w:val="0027724D"/>
    <w:rsid w:val="00277288"/>
    <w:rsid w:val="00277531"/>
    <w:rsid w:val="00277A9B"/>
    <w:rsid w:val="00277BE6"/>
    <w:rsid w:val="002801A0"/>
    <w:rsid w:val="002802E9"/>
    <w:rsid w:val="002802F5"/>
    <w:rsid w:val="0028065F"/>
    <w:rsid w:val="00280683"/>
    <w:rsid w:val="00280862"/>
    <w:rsid w:val="00280B83"/>
    <w:rsid w:val="00280C3C"/>
    <w:rsid w:val="00280CA3"/>
    <w:rsid w:val="00280D8C"/>
    <w:rsid w:val="00281228"/>
    <w:rsid w:val="002815CD"/>
    <w:rsid w:val="00281D3B"/>
    <w:rsid w:val="00281E73"/>
    <w:rsid w:val="00281F30"/>
    <w:rsid w:val="00281FAD"/>
    <w:rsid w:val="00282049"/>
    <w:rsid w:val="002821C4"/>
    <w:rsid w:val="002823BE"/>
    <w:rsid w:val="00282534"/>
    <w:rsid w:val="00282907"/>
    <w:rsid w:val="00282956"/>
    <w:rsid w:val="00282A03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5282"/>
    <w:rsid w:val="00285284"/>
    <w:rsid w:val="002855DB"/>
    <w:rsid w:val="002858AB"/>
    <w:rsid w:val="00285FCF"/>
    <w:rsid w:val="00286440"/>
    <w:rsid w:val="00286779"/>
    <w:rsid w:val="0028695D"/>
    <w:rsid w:val="002869FC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C5E"/>
    <w:rsid w:val="00290D1B"/>
    <w:rsid w:val="00290D5F"/>
    <w:rsid w:val="00290F6C"/>
    <w:rsid w:val="00290FFD"/>
    <w:rsid w:val="002910FE"/>
    <w:rsid w:val="002911A8"/>
    <w:rsid w:val="002912DD"/>
    <w:rsid w:val="002912F0"/>
    <w:rsid w:val="002914C0"/>
    <w:rsid w:val="00291567"/>
    <w:rsid w:val="00291C6F"/>
    <w:rsid w:val="00291DE5"/>
    <w:rsid w:val="0029239F"/>
    <w:rsid w:val="002926D9"/>
    <w:rsid w:val="00292C9D"/>
    <w:rsid w:val="00292EB1"/>
    <w:rsid w:val="00292FF3"/>
    <w:rsid w:val="00293AB3"/>
    <w:rsid w:val="00293C81"/>
    <w:rsid w:val="00293D69"/>
    <w:rsid w:val="00293F4E"/>
    <w:rsid w:val="002950F8"/>
    <w:rsid w:val="0029535D"/>
    <w:rsid w:val="00295560"/>
    <w:rsid w:val="00295E5B"/>
    <w:rsid w:val="00296077"/>
    <w:rsid w:val="00296719"/>
    <w:rsid w:val="002967E9"/>
    <w:rsid w:val="00296865"/>
    <w:rsid w:val="00296B69"/>
    <w:rsid w:val="00296E55"/>
    <w:rsid w:val="00296F6A"/>
    <w:rsid w:val="00296FDB"/>
    <w:rsid w:val="00297314"/>
    <w:rsid w:val="00297384"/>
    <w:rsid w:val="002974BF"/>
    <w:rsid w:val="00297949"/>
    <w:rsid w:val="00297C2C"/>
    <w:rsid w:val="00297CB7"/>
    <w:rsid w:val="00297D26"/>
    <w:rsid w:val="002A01C2"/>
    <w:rsid w:val="002A04D2"/>
    <w:rsid w:val="002A0D5A"/>
    <w:rsid w:val="002A0D9F"/>
    <w:rsid w:val="002A0E29"/>
    <w:rsid w:val="002A0E33"/>
    <w:rsid w:val="002A1117"/>
    <w:rsid w:val="002A1681"/>
    <w:rsid w:val="002A16C0"/>
    <w:rsid w:val="002A185E"/>
    <w:rsid w:val="002A19F1"/>
    <w:rsid w:val="002A1CAD"/>
    <w:rsid w:val="002A2147"/>
    <w:rsid w:val="002A22A1"/>
    <w:rsid w:val="002A2461"/>
    <w:rsid w:val="002A2814"/>
    <w:rsid w:val="002A285C"/>
    <w:rsid w:val="002A2EF2"/>
    <w:rsid w:val="002A2F70"/>
    <w:rsid w:val="002A3089"/>
    <w:rsid w:val="002A31F7"/>
    <w:rsid w:val="002A34E0"/>
    <w:rsid w:val="002A3533"/>
    <w:rsid w:val="002A37BC"/>
    <w:rsid w:val="002A3A92"/>
    <w:rsid w:val="002A3ABA"/>
    <w:rsid w:val="002A43CF"/>
    <w:rsid w:val="002A445A"/>
    <w:rsid w:val="002A446F"/>
    <w:rsid w:val="002A44E2"/>
    <w:rsid w:val="002A45D8"/>
    <w:rsid w:val="002A4653"/>
    <w:rsid w:val="002A49D2"/>
    <w:rsid w:val="002A4B57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62"/>
    <w:rsid w:val="002A6CCF"/>
    <w:rsid w:val="002A6D2B"/>
    <w:rsid w:val="002A7065"/>
    <w:rsid w:val="002A7307"/>
    <w:rsid w:val="002A7387"/>
    <w:rsid w:val="002A79B0"/>
    <w:rsid w:val="002B0238"/>
    <w:rsid w:val="002B0514"/>
    <w:rsid w:val="002B07FC"/>
    <w:rsid w:val="002B0A05"/>
    <w:rsid w:val="002B0D02"/>
    <w:rsid w:val="002B10F5"/>
    <w:rsid w:val="002B1249"/>
    <w:rsid w:val="002B1400"/>
    <w:rsid w:val="002B18D9"/>
    <w:rsid w:val="002B1AA2"/>
    <w:rsid w:val="002B1B76"/>
    <w:rsid w:val="002B21EF"/>
    <w:rsid w:val="002B227D"/>
    <w:rsid w:val="002B22D7"/>
    <w:rsid w:val="002B2758"/>
    <w:rsid w:val="002B276B"/>
    <w:rsid w:val="002B2F28"/>
    <w:rsid w:val="002B333E"/>
    <w:rsid w:val="002B33F1"/>
    <w:rsid w:val="002B370D"/>
    <w:rsid w:val="002B3BC2"/>
    <w:rsid w:val="002B3D40"/>
    <w:rsid w:val="002B43F1"/>
    <w:rsid w:val="002B4B88"/>
    <w:rsid w:val="002B4BAC"/>
    <w:rsid w:val="002B4D65"/>
    <w:rsid w:val="002B517E"/>
    <w:rsid w:val="002B53B5"/>
    <w:rsid w:val="002B5932"/>
    <w:rsid w:val="002B59A8"/>
    <w:rsid w:val="002B5BD6"/>
    <w:rsid w:val="002B5D15"/>
    <w:rsid w:val="002B5FF0"/>
    <w:rsid w:val="002B5FF1"/>
    <w:rsid w:val="002B60C7"/>
    <w:rsid w:val="002B6B19"/>
    <w:rsid w:val="002B6EBC"/>
    <w:rsid w:val="002B7006"/>
    <w:rsid w:val="002B7263"/>
    <w:rsid w:val="002B72A6"/>
    <w:rsid w:val="002B72C2"/>
    <w:rsid w:val="002B7810"/>
    <w:rsid w:val="002B7957"/>
    <w:rsid w:val="002B7ADD"/>
    <w:rsid w:val="002B7C34"/>
    <w:rsid w:val="002B7D11"/>
    <w:rsid w:val="002C061B"/>
    <w:rsid w:val="002C0761"/>
    <w:rsid w:val="002C09D3"/>
    <w:rsid w:val="002C0F70"/>
    <w:rsid w:val="002C1055"/>
    <w:rsid w:val="002C10CF"/>
    <w:rsid w:val="002C10D6"/>
    <w:rsid w:val="002C1164"/>
    <w:rsid w:val="002C1254"/>
    <w:rsid w:val="002C1378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3FF4"/>
    <w:rsid w:val="002C4088"/>
    <w:rsid w:val="002C43D5"/>
    <w:rsid w:val="002C4476"/>
    <w:rsid w:val="002C45F3"/>
    <w:rsid w:val="002C46B4"/>
    <w:rsid w:val="002C4E54"/>
    <w:rsid w:val="002C5345"/>
    <w:rsid w:val="002C5669"/>
    <w:rsid w:val="002C5BBA"/>
    <w:rsid w:val="002C5BF1"/>
    <w:rsid w:val="002C5D62"/>
    <w:rsid w:val="002C5F56"/>
    <w:rsid w:val="002C6299"/>
    <w:rsid w:val="002C62BC"/>
    <w:rsid w:val="002C62C3"/>
    <w:rsid w:val="002C6318"/>
    <w:rsid w:val="002C634B"/>
    <w:rsid w:val="002C6675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806"/>
    <w:rsid w:val="002D15A9"/>
    <w:rsid w:val="002D16FF"/>
    <w:rsid w:val="002D17AB"/>
    <w:rsid w:val="002D1B8E"/>
    <w:rsid w:val="002D1E8B"/>
    <w:rsid w:val="002D2279"/>
    <w:rsid w:val="002D24A8"/>
    <w:rsid w:val="002D24FC"/>
    <w:rsid w:val="002D2519"/>
    <w:rsid w:val="002D2D27"/>
    <w:rsid w:val="002D2F94"/>
    <w:rsid w:val="002D32E6"/>
    <w:rsid w:val="002D33AC"/>
    <w:rsid w:val="002D40C3"/>
    <w:rsid w:val="002D40FF"/>
    <w:rsid w:val="002D4144"/>
    <w:rsid w:val="002D4520"/>
    <w:rsid w:val="002D4769"/>
    <w:rsid w:val="002D4C07"/>
    <w:rsid w:val="002D4D31"/>
    <w:rsid w:val="002D4FA4"/>
    <w:rsid w:val="002D515B"/>
    <w:rsid w:val="002D5195"/>
    <w:rsid w:val="002D52AF"/>
    <w:rsid w:val="002D5377"/>
    <w:rsid w:val="002D53A0"/>
    <w:rsid w:val="002D55E8"/>
    <w:rsid w:val="002D566D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BD2"/>
    <w:rsid w:val="002E1F80"/>
    <w:rsid w:val="002E26F7"/>
    <w:rsid w:val="002E2849"/>
    <w:rsid w:val="002E2A83"/>
    <w:rsid w:val="002E34FA"/>
    <w:rsid w:val="002E398D"/>
    <w:rsid w:val="002E3C2B"/>
    <w:rsid w:val="002E3E5B"/>
    <w:rsid w:val="002E41AB"/>
    <w:rsid w:val="002E41FF"/>
    <w:rsid w:val="002E4568"/>
    <w:rsid w:val="002E4D1F"/>
    <w:rsid w:val="002E508A"/>
    <w:rsid w:val="002E518B"/>
    <w:rsid w:val="002E53C9"/>
    <w:rsid w:val="002E56EC"/>
    <w:rsid w:val="002E5874"/>
    <w:rsid w:val="002E5A80"/>
    <w:rsid w:val="002E5A91"/>
    <w:rsid w:val="002E5DDA"/>
    <w:rsid w:val="002E5DE9"/>
    <w:rsid w:val="002E604C"/>
    <w:rsid w:val="002E6306"/>
    <w:rsid w:val="002E631F"/>
    <w:rsid w:val="002E6B3E"/>
    <w:rsid w:val="002E6B7C"/>
    <w:rsid w:val="002E6F39"/>
    <w:rsid w:val="002E72D5"/>
    <w:rsid w:val="002E7578"/>
    <w:rsid w:val="002E76E2"/>
    <w:rsid w:val="002E78FC"/>
    <w:rsid w:val="002E79C0"/>
    <w:rsid w:val="002E7E7E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A8A"/>
    <w:rsid w:val="002F1B03"/>
    <w:rsid w:val="002F1C32"/>
    <w:rsid w:val="002F1DC3"/>
    <w:rsid w:val="002F214C"/>
    <w:rsid w:val="002F22CC"/>
    <w:rsid w:val="002F26EE"/>
    <w:rsid w:val="002F28F9"/>
    <w:rsid w:val="002F2E0E"/>
    <w:rsid w:val="002F3228"/>
    <w:rsid w:val="002F32A2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5084"/>
    <w:rsid w:val="002F527F"/>
    <w:rsid w:val="002F5393"/>
    <w:rsid w:val="002F545A"/>
    <w:rsid w:val="002F5CBB"/>
    <w:rsid w:val="002F5D28"/>
    <w:rsid w:val="002F5E47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C5D"/>
    <w:rsid w:val="0030106E"/>
    <w:rsid w:val="003010F4"/>
    <w:rsid w:val="00301223"/>
    <w:rsid w:val="0030166F"/>
    <w:rsid w:val="00301715"/>
    <w:rsid w:val="00301957"/>
    <w:rsid w:val="00302017"/>
    <w:rsid w:val="003021B3"/>
    <w:rsid w:val="0030223E"/>
    <w:rsid w:val="003023DC"/>
    <w:rsid w:val="0030251F"/>
    <w:rsid w:val="003026EF"/>
    <w:rsid w:val="00302771"/>
    <w:rsid w:val="00302A4E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753"/>
    <w:rsid w:val="00304ABD"/>
    <w:rsid w:val="00304D2C"/>
    <w:rsid w:val="00304E02"/>
    <w:rsid w:val="00304E2C"/>
    <w:rsid w:val="00305181"/>
    <w:rsid w:val="0030535D"/>
    <w:rsid w:val="0030542F"/>
    <w:rsid w:val="00305696"/>
    <w:rsid w:val="00305856"/>
    <w:rsid w:val="00305899"/>
    <w:rsid w:val="003062B1"/>
    <w:rsid w:val="00306347"/>
    <w:rsid w:val="00306521"/>
    <w:rsid w:val="00306534"/>
    <w:rsid w:val="0030680B"/>
    <w:rsid w:val="003069EE"/>
    <w:rsid w:val="00306A87"/>
    <w:rsid w:val="00306BAC"/>
    <w:rsid w:val="00306C60"/>
    <w:rsid w:val="003073F1"/>
    <w:rsid w:val="00307478"/>
    <w:rsid w:val="00307518"/>
    <w:rsid w:val="003076DA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13D3"/>
    <w:rsid w:val="0031142E"/>
    <w:rsid w:val="0031147F"/>
    <w:rsid w:val="00311A04"/>
    <w:rsid w:val="00311BC0"/>
    <w:rsid w:val="0031203F"/>
    <w:rsid w:val="00312BF2"/>
    <w:rsid w:val="00312CC5"/>
    <w:rsid w:val="00312F87"/>
    <w:rsid w:val="003132C2"/>
    <w:rsid w:val="00313851"/>
    <w:rsid w:val="00313D38"/>
    <w:rsid w:val="00313F9D"/>
    <w:rsid w:val="00314056"/>
    <w:rsid w:val="0031456F"/>
    <w:rsid w:val="0031465E"/>
    <w:rsid w:val="003148E2"/>
    <w:rsid w:val="003150E8"/>
    <w:rsid w:val="00315119"/>
    <w:rsid w:val="00315357"/>
    <w:rsid w:val="00315388"/>
    <w:rsid w:val="003154CD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D"/>
    <w:rsid w:val="003170E4"/>
    <w:rsid w:val="0031755D"/>
    <w:rsid w:val="003176A2"/>
    <w:rsid w:val="00317899"/>
    <w:rsid w:val="003178FD"/>
    <w:rsid w:val="00317AF2"/>
    <w:rsid w:val="00317C9E"/>
    <w:rsid w:val="00317DEF"/>
    <w:rsid w:val="00317E46"/>
    <w:rsid w:val="00317F2D"/>
    <w:rsid w:val="00320683"/>
    <w:rsid w:val="0032080F"/>
    <w:rsid w:val="00320CAE"/>
    <w:rsid w:val="00320D88"/>
    <w:rsid w:val="00320FFF"/>
    <w:rsid w:val="003212CB"/>
    <w:rsid w:val="00321479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3092"/>
    <w:rsid w:val="00323331"/>
    <w:rsid w:val="0032353A"/>
    <w:rsid w:val="00323922"/>
    <w:rsid w:val="00323D47"/>
    <w:rsid w:val="00323F06"/>
    <w:rsid w:val="00323F0A"/>
    <w:rsid w:val="003242FD"/>
    <w:rsid w:val="003243C3"/>
    <w:rsid w:val="0032485C"/>
    <w:rsid w:val="00324F1C"/>
    <w:rsid w:val="003257CB"/>
    <w:rsid w:val="0032584B"/>
    <w:rsid w:val="00325938"/>
    <w:rsid w:val="003259D2"/>
    <w:rsid w:val="00325E81"/>
    <w:rsid w:val="0032602D"/>
    <w:rsid w:val="00326135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4E7"/>
    <w:rsid w:val="0032799B"/>
    <w:rsid w:val="00327B13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44F"/>
    <w:rsid w:val="003324D7"/>
    <w:rsid w:val="00332998"/>
    <w:rsid w:val="00332DB3"/>
    <w:rsid w:val="0033314B"/>
    <w:rsid w:val="00333426"/>
    <w:rsid w:val="00333461"/>
    <w:rsid w:val="00333560"/>
    <w:rsid w:val="0033380F"/>
    <w:rsid w:val="00333EB5"/>
    <w:rsid w:val="0033419C"/>
    <w:rsid w:val="00334437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5A"/>
    <w:rsid w:val="003361D6"/>
    <w:rsid w:val="003363FC"/>
    <w:rsid w:val="003364B0"/>
    <w:rsid w:val="0033677E"/>
    <w:rsid w:val="00336A20"/>
    <w:rsid w:val="00337192"/>
    <w:rsid w:val="0033748B"/>
    <w:rsid w:val="003374CB"/>
    <w:rsid w:val="0033752C"/>
    <w:rsid w:val="00337535"/>
    <w:rsid w:val="0033790D"/>
    <w:rsid w:val="00337BB5"/>
    <w:rsid w:val="0034028C"/>
    <w:rsid w:val="00340A9E"/>
    <w:rsid w:val="003417BB"/>
    <w:rsid w:val="00341A68"/>
    <w:rsid w:val="00341F66"/>
    <w:rsid w:val="00342285"/>
    <w:rsid w:val="0034291E"/>
    <w:rsid w:val="00342A80"/>
    <w:rsid w:val="00342C19"/>
    <w:rsid w:val="00342EF3"/>
    <w:rsid w:val="00343224"/>
    <w:rsid w:val="0034348B"/>
    <w:rsid w:val="003438F2"/>
    <w:rsid w:val="003439ED"/>
    <w:rsid w:val="00343DE8"/>
    <w:rsid w:val="00343E2F"/>
    <w:rsid w:val="00343F46"/>
    <w:rsid w:val="003440BA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50F"/>
    <w:rsid w:val="00345A1D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D96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A6"/>
    <w:rsid w:val="003549D1"/>
    <w:rsid w:val="00354B65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1D5"/>
    <w:rsid w:val="00361594"/>
    <w:rsid w:val="00361AFA"/>
    <w:rsid w:val="00361C59"/>
    <w:rsid w:val="00361E49"/>
    <w:rsid w:val="00361F7A"/>
    <w:rsid w:val="00361F92"/>
    <w:rsid w:val="003622C2"/>
    <w:rsid w:val="003624B1"/>
    <w:rsid w:val="003624C2"/>
    <w:rsid w:val="0036283C"/>
    <w:rsid w:val="00362977"/>
    <w:rsid w:val="00362C44"/>
    <w:rsid w:val="003632FE"/>
    <w:rsid w:val="00363552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D5F"/>
    <w:rsid w:val="00364F07"/>
    <w:rsid w:val="00365093"/>
    <w:rsid w:val="003650DB"/>
    <w:rsid w:val="00365199"/>
    <w:rsid w:val="0036528B"/>
    <w:rsid w:val="0036569E"/>
    <w:rsid w:val="0036592B"/>
    <w:rsid w:val="00365A5D"/>
    <w:rsid w:val="00365DBE"/>
    <w:rsid w:val="003669CC"/>
    <w:rsid w:val="00366DAA"/>
    <w:rsid w:val="00367304"/>
    <w:rsid w:val="003675B8"/>
    <w:rsid w:val="0036772A"/>
    <w:rsid w:val="003677D6"/>
    <w:rsid w:val="00367BA7"/>
    <w:rsid w:val="00367E11"/>
    <w:rsid w:val="00367E4E"/>
    <w:rsid w:val="00367F93"/>
    <w:rsid w:val="00370009"/>
    <w:rsid w:val="0037005A"/>
    <w:rsid w:val="00370292"/>
    <w:rsid w:val="003703BC"/>
    <w:rsid w:val="00370508"/>
    <w:rsid w:val="00370594"/>
    <w:rsid w:val="00370A62"/>
    <w:rsid w:val="00370AB5"/>
    <w:rsid w:val="00370D82"/>
    <w:rsid w:val="00370FDD"/>
    <w:rsid w:val="00371832"/>
    <w:rsid w:val="00371B26"/>
    <w:rsid w:val="00372478"/>
    <w:rsid w:val="00372514"/>
    <w:rsid w:val="003727D1"/>
    <w:rsid w:val="003727E5"/>
    <w:rsid w:val="00372BF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B57"/>
    <w:rsid w:val="00375DC7"/>
    <w:rsid w:val="00376B9A"/>
    <w:rsid w:val="0037711F"/>
    <w:rsid w:val="003771A5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A05"/>
    <w:rsid w:val="00381E75"/>
    <w:rsid w:val="00381E86"/>
    <w:rsid w:val="003822E7"/>
    <w:rsid w:val="003824C9"/>
    <w:rsid w:val="003825E9"/>
    <w:rsid w:val="00382699"/>
    <w:rsid w:val="00382BF7"/>
    <w:rsid w:val="00382C8A"/>
    <w:rsid w:val="00382D7D"/>
    <w:rsid w:val="0038342A"/>
    <w:rsid w:val="003835FA"/>
    <w:rsid w:val="00383A0F"/>
    <w:rsid w:val="00384622"/>
    <w:rsid w:val="00384688"/>
    <w:rsid w:val="003846F3"/>
    <w:rsid w:val="00384847"/>
    <w:rsid w:val="00384A63"/>
    <w:rsid w:val="00384CFE"/>
    <w:rsid w:val="003859BE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E"/>
    <w:rsid w:val="003870EF"/>
    <w:rsid w:val="003876BF"/>
    <w:rsid w:val="0038772F"/>
    <w:rsid w:val="003877CD"/>
    <w:rsid w:val="00387B04"/>
    <w:rsid w:val="00387B46"/>
    <w:rsid w:val="00387C9D"/>
    <w:rsid w:val="003903C6"/>
    <w:rsid w:val="00390B21"/>
    <w:rsid w:val="00390B9E"/>
    <w:rsid w:val="00390C9F"/>
    <w:rsid w:val="0039113C"/>
    <w:rsid w:val="00391408"/>
    <w:rsid w:val="0039186B"/>
    <w:rsid w:val="003919B8"/>
    <w:rsid w:val="00391CA9"/>
    <w:rsid w:val="00391D58"/>
    <w:rsid w:val="003922A8"/>
    <w:rsid w:val="00392313"/>
    <w:rsid w:val="0039247C"/>
    <w:rsid w:val="0039333B"/>
    <w:rsid w:val="00393348"/>
    <w:rsid w:val="00393815"/>
    <w:rsid w:val="0039382E"/>
    <w:rsid w:val="00393BC0"/>
    <w:rsid w:val="00393DED"/>
    <w:rsid w:val="00393E53"/>
    <w:rsid w:val="003940C5"/>
    <w:rsid w:val="003942A7"/>
    <w:rsid w:val="003943FE"/>
    <w:rsid w:val="0039469D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9CC"/>
    <w:rsid w:val="003959FF"/>
    <w:rsid w:val="00395D00"/>
    <w:rsid w:val="00395EE4"/>
    <w:rsid w:val="00395FC9"/>
    <w:rsid w:val="0039647E"/>
    <w:rsid w:val="00396788"/>
    <w:rsid w:val="00396877"/>
    <w:rsid w:val="00396C26"/>
    <w:rsid w:val="00396F73"/>
    <w:rsid w:val="003971D3"/>
    <w:rsid w:val="00397362"/>
    <w:rsid w:val="003976CA"/>
    <w:rsid w:val="0039790C"/>
    <w:rsid w:val="00397A79"/>
    <w:rsid w:val="00397FC7"/>
    <w:rsid w:val="003A0692"/>
    <w:rsid w:val="003A09A3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A5"/>
    <w:rsid w:val="003A1E1A"/>
    <w:rsid w:val="003A20A2"/>
    <w:rsid w:val="003A22DE"/>
    <w:rsid w:val="003A23DD"/>
    <w:rsid w:val="003A2B9E"/>
    <w:rsid w:val="003A2C3C"/>
    <w:rsid w:val="003A2C81"/>
    <w:rsid w:val="003A3262"/>
    <w:rsid w:val="003A326D"/>
    <w:rsid w:val="003A375E"/>
    <w:rsid w:val="003A388D"/>
    <w:rsid w:val="003A38B7"/>
    <w:rsid w:val="003A3CAF"/>
    <w:rsid w:val="003A402D"/>
    <w:rsid w:val="003A4636"/>
    <w:rsid w:val="003A46B3"/>
    <w:rsid w:val="003A48AE"/>
    <w:rsid w:val="003A4B0A"/>
    <w:rsid w:val="003A4B71"/>
    <w:rsid w:val="003A4F78"/>
    <w:rsid w:val="003A5013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D11"/>
    <w:rsid w:val="003A5E60"/>
    <w:rsid w:val="003A62F4"/>
    <w:rsid w:val="003A64D1"/>
    <w:rsid w:val="003A64DF"/>
    <w:rsid w:val="003A677B"/>
    <w:rsid w:val="003A68F2"/>
    <w:rsid w:val="003A6D55"/>
    <w:rsid w:val="003A70AB"/>
    <w:rsid w:val="003A72FE"/>
    <w:rsid w:val="003A7426"/>
    <w:rsid w:val="003A75D8"/>
    <w:rsid w:val="003A787B"/>
    <w:rsid w:val="003A7EBD"/>
    <w:rsid w:val="003B0120"/>
    <w:rsid w:val="003B01A9"/>
    <w:rsid w:val="003B04F1"/>
    <w:rsid w:val="003B0679"/>
    <w:rsid w:val="003B0B6A"/>
    <w:rsid w:val="003B0C75"/>
    <w:rsid w:val="003B116B"/>
    <w:rsid w:val="003B13B6"/>
    <w:rsid w:val="003B13F8"/>
    <w:rsid w:val="003B173D"/>
    <w:rsid w:val="003B1813"/>
    <w:rsid w:val="003B18A6"/>
    <w:rsid w:val="003B1D53"/>
    <w:rsid w:val="003B1E8E"/>
    <w:rsid w:val="003B1F1D"/>
    <w:rsid w:val="003B1F26"/>
    <w:rsid w:val="003B2055"/>
    <w:rsid w:val="003B2539"/>
    <w:rsid w:val="003B2711"/>
    <w:rsid w:val="003B2EAE"/>
    <w:rsid w:val="003B2F65"/>
    <w:rsid w:val="003B2F88"/>
    <w:rsid w:val="003B393F"/>
    <w:rsid w:val="003B3977"/>
    <w:rsid w:val="003B3FB8"/>
    <w:rsid w:val="003B3FC4"/>
    <w:rsid w:val="003B42AA"/>
    <w:rsid w:val="003B42CE"/>
    <w:rsid w:val="003B447F"/>
    <w:rsid w:val="003B458A"/>
    <w:rsid w:val="003B4CA1"/>
    <w:rsid w:val="003B5392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9"/>
    <w:rsid w:val="003B705E"/>
    <w:rsid w:val="003B753F"/>
    <w:rsid w:val="003B76AB"/>
    <w:rsid w:val="003B7952"/>
    <w:rsid w:val="003B796A"/>
    <w:rsid w:val="003B79A8"/>
    <w:rsid w:val="003C0C68"/>
    <w:rsid w:val="003C0FE1"/>
    <w:rsid w:val="003C11C2"/>
    <w:rsid w:val="003C1337"/>
    <w:rsid w:val="003C1854"/>
    <w:rsid w:val="003C1865"/>
    <w:rsid w:val="003C1A6D"/>
    <w:rsid w:val="003C1DED"/>
    <w:rsid w:val="003C2560"/>
    <w:rsid w:val="003C2659"/>
    <w:rsid w:val="003C2A80"/>
    <w:rsid w:val="003C2B43"/>
    <w:rsid w:val="003C2C46"/>
    <w:rsid w:val="003C2D38"/>
    <w:rsid w:val="003C3267"/>
    <w:rsid w:val="003C39CD"/>
    <w:rsid w:val="003C3D71"/>
    <w:rsid w:val="003C3F11"/>
    <w:rsid w:val="003C4904"/>
    <w:rsid w:val="003C494A"/>
    <w:rsid w:val="003C4AF7"/>
    <w:rsid w:val="003C5004"/>
    <w:rsid w:val="003C5159"/>
    <w:rsid w:val="003C5336"/>
    <w:rsid w:val="003C570C"/>
    <w:rsid w:val="003C58E7"/>
    <w:rsid w:val="003C5AA0"/>
    <w:rsid w:val="003C5B51"/>
    <w:rsid w:val="003C6137"/>
    <w:rsid w:val="003C69E7"/>
    <w:rsid w:val="003C6AE5"/>
    <w:rsid w:val="003C6B1B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61C"/>
    <w:rsid w:val="003D19EF"/>
    <w:rsid w:val="003D1AD9"/>
    <w:rsid w:val="003D2194"/>
    <w:rsid w:val="003D221E"/>
    <w:rsid w:val="003D22A8"/>
    <w:rsid w:val="003D2438"/>
    <w:rsid w:val="003D25E7"/>
    <w:rsid w:val="003D2623"/>
    <w:rsid w:val="003D2872"/>
    <w:rsid w:val="003D28DB"/>
    <w:rsid w:val="003D2926"/>
    <w:rsid w:val="003D29EE"/>
    <w:rsid w:val="003D2D99"/>
    <w:rsid w:val="003D2EAE"/>
    <w:rsid w:val="003D3672"/>
    <w:rsid w:val="003D3B21"/>
    <w:rsid w:val="003D3B4F"/>
    <w:rsid w:val="003D3D0F"/>
    <w:rsid w:val="003D45F8"/>
    <w:rsid w:val="003D485D"/>
    <w:rsid w:val="003D49F0"/>
    <w:rsid w:val="003D4B6D"/>
    <w:rsid w:val="003D4C54"/>
    <w:rsid w:val="003D5928"/>
    <w:rsid w:val="003D5B2D"/>
    <w:rsid w:val="003D5D71"/>
    <w:rsid w:val="003D5DBE"/>
    <w:rsid w:val="003D5F91"/>
    <w:rsid w:val="003D6132"/>
    <w:rsid w:val="003D639F"/>
    <w:rsid w:val="003D6E9F"/>
    <w:rsid w:val="003D702B"/>
    <w:rsid w:val="003D7197"/>
    <w:rsid w:val="003D7850"/>
    <w:rsid w:val="003D79FE"/>
    <w:rsid w:val="003D7B32"/>
    <w:rsid w:val="003E050F"/>
    <w:rsid w:val="003E05A1"/>
    <w:rsid w:val="003E0937"/>
    <w:rsid w:val="003E0A5E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A73"/>
    <w:rsid w:val="003E2C99"/>
    <w:rsid w:val="003E2DE5"/>
    <w:rsid w:val="003E2E7C"/>
    <w:rsid w:val="003E31BB"/>
    <w:rsid w:val="003E3322"/>
    <w:rsid w:val="003E334A"/>
    <w:rsid w:val="003E38FE"/>
    <w:rsid w:val="003E3B09"/>
    <w:rsid w:val="003E41CD"/>
    <w:rsid w:val="003E41E1"/>
    <w:rsid w:val="003E43AC"/>
    <w:rsid w:val="003E45BE"/>
    <w:rsid w:val="003E466A"/>
    <w:rsid w:val="003E4CC6"/>
    <w:rsid w:val="003E4D66"/>
    <w:rsid w:val="003E534C"/>
    <w:rsid w:val="003E5360"/>
    <w:rsid w:val="003E5948"/>
    <w:rsid w:val="003E5A23"/>
    <w:rsid w:val="003E5D89"/>
    <w:rsid w:val="003E5FF7"/>
    <w:rsid w:val="003E61B3"/>
    <w:rsid w:val="003E624D"/>
    <w:rsid w:val="003E6327"/>
    <w:rsid w:val="003E639D"/>
    <w:rsid w:val="003E63FD"/>
    <w:rsid w:val="003E6457"/>
    <w:rsid w:val="003E64A4"/>
    <w:rsid w:val="003E65D7"/>
    <w:rsid w:val="003E6603"/>
    <w:rsid w:val="003E6676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48C"/>
    <w:rsid w:val="003F158D"/>
    <w:rsid w:val="003F1B04"/>
    <w:rsid w:val="003F1DB6"/>
    <w:rsid w:val="003F1F02"/>
    <w:rsid w:val="003F2071"/>
    <w:rsid w:val="003F2268"/>
    <w:rsid w:val="003F2760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DFC"/>
    <w:rsid w:val="003F4F21"/>
    <w:rsid w:val="003F514C"/>
    <w:rsid w:val="003F5300"/>
    <w:rsid w:val="003F56D4"/>
    <w:rsid w:val="003F5950"/>
    <w:rsid w:val="003F59FA"/>
    <w:rsid w:val="003F5A2F"/>
    <w:rsid w:val="003F5B55"/>
    <w:rsid w:val="003F5E15"/>
    <w:rsid w:val="003F5E2D"/>
    <w:rsid w:val="003F63C5"/>
    <w:rsid w:val="003F6683"/>
    <w:rsid w:val="003F69DB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563"/>
    <w:rsid w:val="004005E9"/>
    <w:rsid w:val="004006E8"/>
    <w:rsid w:val="00400744"/>
    <w:rsid w:val="00400C31"/>
    <w:rsid w:val="00401C35"/>
    <w:rsid w:val="00401D00"/>
    <w:rsid w:val="00401D80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8B4"/>
    <w:rsid w:val="00404D63"/>
    <w:rsid w:val="004052E4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C79"/>
    <w:rsid w:val="00406C82"/>
    <w:rsid w:val="00406E61"/>
    <w:rsid w:val="00406F91"/>
    <w:rsid w:val="004071E5"/>
    <w:rsid w:val="0040734D"/>
    <w:rsid w:val="004074AB"/>
    <w:rsid w:val="0040785D"/>
    <w:rsid w:val="00407B38"/>
    <w:rsid w:val="00410159"/>
    <w:rsid w:val="0041036E"/>
    <w:rsid w:val="0041041B"/>
    <w:rsid w:val="004107FC"/>
    <w:rsid w:val="00410944"/>
    <w:rsid w:val="00410ABA"/>
    <w:rsid w:val="00410F0A"/>
    <w:rsid w:val="00411062"/>
    <w:rsid w:val="004110FF"/>
    <w:rsid w:val="0041126A"/>
    <w:rsid w:val="0041133F"/>
    <w:rsid w:val="0041134D"/>
    <w:rsid w:val="0041186E"/>
    <w:rsid w:val="00411A0C"/>
    <w:rsid w:val="00411F66"/>
    <w:rsid w:val="00412665"/>
    <w:rsid w:val="00412A5D"/>
    <w:rsid w:val="00413096"/>
    <w:rsid w:val="004132A0"/>
    <w:rsid w:val="00413371"/>
    <w:rsid w:val="0041344F"/>
    <w:rsid w:val="004137A7"/>
    <w:rsid w:val="004138AE"/>
    <w:rsid w:val="00413CC0"/>
    <w:rsid w:val="00413DAD"/>
    <w:rsid w:val="00413E9E"/>
    <w:rsid w:val="00413EC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944"/>
    <w:rsid w:val="004159DC"/>
    <w:rsid w:val="00415DAE"/>
    <w:rsid w:val="004161C9"/>
    <w:rsid w:val="00416620"/>
    <w:rsid w:val="00416721"/>
    <w:rsid w:val="00416FAF"/>
    <w:rsid w:val="0041775F"/>
    <w:rsid w:val="00417962"/>
    <w:rsid w:val="00417C4C"/>
    <w:rsid w:val="00417FBC"/>
    <w:rsid w:val="00420684"/>
    <w:rsid w:val="00420831"/>
    <w:rsid w:val="004209B9"/>
    <w:rsid w:val="004209DB"/>
    <w:rsid w:val="00420F20"/>
    <w:rsid w:val="00421071"/>
    <w:rsid w:val="00421138"/>
    <w:rsid w:val="0042115A"/>
    <w:rsid w:val="004213CE"/>
    <w:rsid w:val="0042144F"/>
    <w:rsid w:val="00421820"/>
    <w:rsid w:val="0042183B"/>
    <w:rsid w:val="004218FA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C8"/>
    <w:rsid w:val="00423999"/>
    <w:rsid w:val="00423AB6"/>
    <w:rsid w:val="00423CEA"/>
    <w:rsid w:val="00423CFA"/>
    <w:rsid w:val="00423D1D"/>
    <w:rsid w:val="00423D50"/>
    <w:rsid w:val="004242F7"/>
    <w:rsid w:val="004245B4"/>
    <w:rsid w:val="00424AB6"/>
    <w:rsid w:val="00424B70"/>
    <w:rsid w:val="00424EA6"/>
    <w:rsid w:val="004251BC"/>
    <w:rsid w:val="004251EA"/>
    <w:rsid w:val="00425592"/>
    <w:rsid w:val="004256ED"/>
    <w:rsid w:val="00425BCC"/>
    <w:rsid w:val="00425BDB"/>
    <w:rsid w:val="00425DD1"/>
    <w:rsid w:val="00425E4D"/>
    <w:rsid w:val="00426568"/>
    <w:rsid w:val="004265BC"/>
    <w:rsid w:val="00426BEB"/>
    <w:rsid w:val="00426D6C"/>
    <w:rsid w:val="00426FB6"/>
    <w:rsid w:val="00426FD0"/>
    <w:rsid w:val="0042745D"/>
    <w:rsid w:val="00427583"/>
    <w:rsid w:val="004275EE"/>
    <w:rsid w:val="00427736"/>
    <w:rsid w:val="0042785B"/>
    <w:rsid w:val="00427AEF"/>
    <w:rsid w:val="00427E5A"/>
    <w:rsid w:val="00427EF5"/>
    <w:rsid w:val="00427F66"/>
    <w:rsid w:val="004300E5"/>
    <w:rsid w:val="00430459"/>
    <w:rsid w:val="004305F4"/>
    <w:rsid w:val="00430602"/>
    <w:rsid w:val="004308EA"/>
    <w:rsid w:val="00430A3C"/>
    <w:rsid w:val="00430AA9"/>
    <w:rsid w:val="00430C98"/>
    <w:rsid w:val="0043119B"/>
    <w:rsid w:val="0043127A"/>
    <w:rsid w:val="00431CAB"/>
    <w:rsid w:val="00431D36"/>
    <w:rsid w:val="004320CE"/>
    <w:rsid w:val="00432655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8BC"/>
    <w:rsid w:val="004348BF"/>
    <w:rsid w:val="00434A0D"/>
    <w:rsid w:val="00435105"/>
    <w:rsid w:val="004356F5"/>
    <w:rsid w:val="004358A9"/>
    <w:rsid w:val="00435BF4"/>
    <w:rsid w:val="00435CC7"/>
    <w:rsid w:val="00435FBE"/>
    <w:rsid w:val="0043668C"/>
    <w:rsid w:val="004367C5"/>
    <w:rsid w:val="00436990"/>
    <w:rsid w:val="00436A8C"/>
    <w:rsid w:val="004375DE"/>
    <w:rsid w:val="0043760A"/>
    <w:rsid w:val="004376F5"/>
    <w:rsid w:val="00437844"/>
    <w:rsid w:val="00437BDF"/>
    <w:rsid w:val="00437CE5"/>
    <w:rsid w:val="00437F16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4035"/>
    <w:rsid w:val="0044435E"/>
    <w:rsid w:val="00444530"/>
    <w:rsid w:val="00444904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AE"/>
    <w:rsid w:val="00446016"/>
    <w:rsid w:val="004460F2"/>
    <w:rsid w:val="004463B0"/>
    <w:rsid w:val="00446870"/>
    <w:rsid w:val="00446900"/>
    <w:rsid w:val="00446B6E"/>
    <w:rsid w:val="00446DD7"/>
    <w:rsid w:val="00446E4C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47B32"/>
    <w:rsid w:val="00450114"/>
    <w:rsid w:val="00450175"/>
    <w:rsid w:val="004507BE"/>
    <w:rsid w:val="00450AFA"/>
    <w:rsid w:val="00450B39"/>
    <w:rsid w:val="00450DCC"/>
    <w:rsid w:val="00450F2B"/>
    <w:rsid w:val="0045119C"/>
    <w:rsid w:val="004517C8"/>
    <w:rsid w:val="004517D6"/>
    <w:rsid w:val="00451E11"/>
    <w:rsid w:val="00452061"/>
    <w:rsid w:val="00452261"/>
    <w:rsid w:val="004522B2"/>
    <w:rsid w:val="0045235D"/>
    <w:rsid w:val="00452567"/>
    <w:rsid w:val="00452681"/>
    <w:rsid w:val="00452A40"/>
    <w:rsid w:val="00452AD3"/>
    <w:rsid w:val="00452E8B"/>
    <w:rsid w:val="0045331B"/>
    <w:rsid w:val="00453574"/>
    <w:rsid w:val="004535DB"/>
    <w:rsid w:val="004538A9"/>
    <w:rsid w:val="0045390E"/>
    <w:rsid w:val="00453933"/>
    <w:rsid w:val="00453AFE"/>
    <w:rsid w:val="00453C54"/>
    <w:rsid w:val="00453F99"/>
    <w:rsid w:val="0045418C"/>
    <w:rsid w:val="0045474F"/>
    <w:rsid w:val="004547B0"/>
    <w:rsid w:val="0045482D"/>
    <w:rsid w:val="00454833"/>
    <w:rsid w:val="00454937"/>
    <w:rsid w:val="00454949"/>
    <w:rsid w:val="00454A6C"/>
    <w:rsid w:val="00454C98"/>
    <w:rsid w:val="00455057"/>
    <w:rsid w:val="0045545C"/>
    <w:rsid w:val="0045556B"/>
    <w:rsid w:val="00455793"/>
    <w:rsid w:val="004558B4"/>
    <w:rsid w:val="00455B4C"/>
    <w:rsid w:val="00455E86"/>
    <w:rsid w:val="0045656E"/>
    <w:rsid w:val="004566B2"/>
    <w:rsid w:val="00456D0A"/>
    <w:rsid w:val="00456E53"/>
    <w:rsid w:val="00456EAE"/>
    <w:rsid w:val="00456F61"/>
    <w:rsid w:val="00456F6C"/>
    <w:rsid w:val="00457080"/>
    <w:rsid w:val="004575C1"/>
    <w:rsid w:val="00457700"/>
    <w:rsid w:val="00457A4F"/>
    <w:rsid w:val="00457C8B"/>
    <w:rsid w:val="00460189"/>
    <w:rsid w:val="004602B6"/>
    <w:rsid w:val="004602E9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AAD"/>
    <w:rsid w:val="00465E8A"/>
    <w:rsid w:val="00466531"/>
    <w:rsid w:val="00466693"/>
    <w:rsid w:val="00466C97"/>
    <w:rsid w:val="00466D2A"/>
    <w:rsid w:val="00466ED0"/>
    <w:rsid w:val="00466F06"/>
    <w:rsid w:val="00466F46"/>
    <w:rsid w:val="00467022"/>
    <w:rsid w:val="0046728B"/>
    <w:rsid w:val="0046736F"/>
    <w:rsid w:val="004679C6"/>
    <w:rsid w:val="00467E75"/>
    <w:rsid w:val="00467EDA"/>
    <w:rsid w:val="004701D3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EA"/>
    <w:rsid w:val="00473AE0"/>
    <w:rsid w:val="00473AFD"/>
    <w:rsid w:val="00473B1A"/>
    <w:rsid w:val="00473F14"/>
    <w:rsid w:val="00473F89"/>
    <w:rsid w:val="00474346"/>
    <w:rsid w:val="004744ED"/>
    <w:rsid w:val="00474526"/>
    <w:rsid w:val="0047453F"/>
    <w:rsid w:val="00474715"/>
    <w:rsid w:val="00474956"/>
    <w:rsid w:val="00474B45"/>
    <w:rsid w:val="00474D87"/>
    <w:rsid w:val="004750EA"/>
    <w:rsid w:val="004752F7"/>
    <w:rsid w:val="00475349"/>
    <w:rsid w:val="00475735"/>
    <w:rsid w:val="004758C2"/>
    <w:rsid w:val="004758FD"/>
    <w:rsid w:val="00475A47"/>
    <w:rsid w:val="00475B73"/>
    <w:rsid w:val="00475CF4"/>
    <w:rsid w:val="0047614E"/>
    <w:rsid w:val="00476919"/>
    <w:rsid w:val="00476958"/>
    <w:rsid w:val="00476A6C"/>
    <w:rsid w:val="00476D02"/>
    <w:rsid w:val="00476E13"/>
    <w:rsid w:val="004771D3"/>
    <w:rsid w:val="004772D9"/>
    <w:rsid w:val="0047751B"/>
    <w:rsid w:val="004776D9"/>
    <w:rsid w:val="004779C7"/>
    <w:rsid w:val="004779CD"/>
    <w:rsid w:val="00477A36"/>
    <w:rsid w:val="00477CC6"/>
    <w:rsid w:val="00477FE2"/>
    <w:rsid w:val="00477FF5"/>
    <w:rsid w:val="004806F5"/>
    <w:rsid w:val="00480BFA"/>
    <w:rsid w:val="00480F9A"/>
    <w:rsid w:val="0048152B"/>
    <w:rsid w:val="00481542"/>
    <w:rsid w:val="00481A7F"/>
    <w:rsid w:val="00481B16"/>
    <w:rsid w:val="00481E15"/>
    <w:rsid w:val="00481F19"/>
    <w:rsid w:val="0048218B"/>
    <w:rsid w:val="004823DD"/>
    <w:rsid w:val="004824D2"/>
    <w:rsid w:val="00482A6B"/>
    <w:rsid w:val="00482AA0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97D"/>
    <w:rsid w:val="00484B53"/>
    <w:rsid w:val="00484F97"/>
    <w:rsid w:val="0048542C"/>
    <w:rsid w:val="00485DE7"/>
    <w:rsid w:val="00485F31"/>
    <w:rsid w:val="004863E2"/>
    <w:rsid w:val="004866B4"/>
    <w:rsid w:val="0048670E"/>
    <w:rsid w:val="00486923"/>
    <w:rsid w:val="00486AA3"/>
    <w:rsid w:val="00486D48"/>
    <w:rsid w:val="00486F42"/>
    <w:rsid w:val="00486FC1"/>
    <w:rsid w:val="0048704A"/>
    <w:rsid w:val="00487365"/>
    <w:rsid w:val="0048738F"/>
    <w:rsid w:val="00487678"/>
    <w:rsid w:val="00487F3E"/>
    <w:rsid w:val="004900BE"/>
    <w:rsid w:val="00490806"/>
    <w:rsid w:val="00490991"/>
    <w:rsid w:val="00490C33"/>
    <w:rsid w:val="00490E27"/>
    <w:rsid w:val="00490EC6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B67"/>
    <w:rsid w:val="00491D73"/>
    <w:rsid w:val="004921CA"/>
    <w:rsid w:val="004922C0"/>
    <w:rsid w:val="00492419"/>
    <w:rsid w:val="00492649"/>
    <w:rsid w:val="004927F0"/>
    <w:rsid w:val="00492D8A"/>
    <w:rsid w:val="00492E2B"/>
    <w:rsid w:val="0049307B"/>
    <w:rsid w:val="00493518"/>
    <w:rsid w:val="00493624"/>
    <w:rsid w:val="004936E7"/>
    <w:rsid w:val="00493885"/>
    <w:rsid w:val="0049401C"/>
    <w:rsid w:val="0049413E"/>
    <w:rsid w:val="00494422"/>
    <w:rsid w:val="004945DD"/>
    <w:rsid w:val="004945E1"/>
    <w:rsid w:val="00494BFE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0FA"/>
    <w:rsid w:val="00496313"/>
    <w:rsid w:val="00496575"/>
    <w:rsid w:val="00496671"/>
    <w:rsid w:val="0049692E"/>
    <w:rsid w:val="004969CE"/>
    <w:rsid w:val="004970D2"/>
    <w:rsid w:val="0049724E"/>
    <w:rsid w:val="0049741A"/>
    <w:rsid w:val="0049759D"/>
    <w:rsid w:val="0049776D"/>
    <w:rsid w:val="004977BF"/>
    <w:rsid w:val="00497DF3"/>
    <w:rsid w:val="00497E15"/>
    <w:rsid w:val="004A027D"/>
    <w:rsid w:val="004A04A9"/>
    <w:rsid w:val="004A061C"/>
    <w:rsid w:val="004A0679"/>
    <w:rsid w:val="004A133A"/>
    <w:rsid w:val="004A13FD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4D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5104"/>
    <w:rsid w:val="004A52C5"/>
    <w:rsid w:val="004A5363"/>
    <w:rsid w:val="004A5708"/>
    <w:rsid w:val="004A59AA"/>
    <w:rsid w:val="004A5B30"/>
    <w:rsid w:val="004A664A"/>
    <w:rsid w:val="004A69DA"/>
    <w:rsid w:val="004A6CF4"/>
    <w:rsid w:val="004A7278"/>
    <w:rsid w:val="004A736A"/>
    <w:rsid w:val="004A746A"/>
    <w:rsid w:val="004A7671"/>
    <w:rsid w:val="004A7E8B"/>
    <w:rsid w:val="004B008A"/>
    <w:rsid w:val="004B021D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CE7"/>
    <w:rsid w:val="004B3124"/>
    <w:rsid w:val="004B31D0"/>
    <w:rsid w:val="004B3469"/>
    <w:rsid w:val="004B35E1"/>
    <w:rsid w:val="004B37ED"/>
    <w:rsid w:val="004B3905"/>
    <w:rsid w:val="004B3D98"/>
    <w:rsid w:val="004B4069"/>
    <w:rsid w:val="004B4288"/>
    <w:rsid w:val="004B470A"/>
    <w:rsid w:val="004B486F"/>
    <w:rsid w:val="004B4BC2"/>
    <w:rsid w:val="004B4D09"/>
    <w:rsid w:val="004B4E4A"/>
    <w:rsid w:val="004B51D2"/>
    <w:rsid w:val="004B5495"/>
    <w:rsid w:val="004B5AB4"/>
    <w:rsid w:val="004B5D95"/>
    <w:rsid w:val="004B5E9D"/>
    <w:rsid w:val="004B6208"/>
    <w:rsid w:val="004B65C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774"/>
    <w:rsid w:val="004C180D"/>
    <w:rsid w:val="004C1829"/>
    <w:rsid w:val="004C1A60"/>
    <w:rsid w:val="004C1ADA"/>
    <w:rsid w:val="004C1C0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D88"/>
    <w:rsid w:val="004C4EA2"/>
    <w:rsid w:val="004C5040"/>
    <w:rsid w:val="004C509B"/>
    <w:rsid w:val="004C55A1"/>
    <w:rsid w:val="004C5A14"/>
    <w:rsid w:val="004C5AC7"/>
    <w:rsid w:val="004C6119"/>
    <w:rsid w:val="004C6243"/>
    <w:rsid w:val="004C64B8"/>
    <w:rsid w:val="004C69F7"/>
    <w:rsid w:val="004C6B33"/>
    <w:rsid w:val="004C6CB1"/>
    <w:rsid w:val="004C6D16"/>
    <w:rsid w:val="004C6D93"/>
    <w:rsid w:val="004C713A"/>
    <w:rsid w:val="004C7416"/>
    <w:rsid w:val="004C76CF"/>
    <w:rsid w:val="004C7F2E"/>
    <w:rsid w:val="004D04FC"/>
    <w:rsid w:val="004D0D4F"/>
    <w:rsid w:val="004D0EB9"/>
    <w:rsid w:val="004D108F"/>
    <w:rsid w:val="004D10F7"/>
    <w:rsid w:val="004D1110"/>
    <w:rsid w:val="004D14F8"/>
    <w:rsid w:val="004D1593"/>
    <w:rsid w:val="004D18B9"/>
    <w:rsid w:val="004D19CD"/>
    <w:rsid w:val="004D1A7C"/>
    <w:rsid w:val="004D1D7A"/>
    <w:rsid w:val="004D1DB0"/>
    <w:rsid w:val="004D23F8"/>
    <w:rsid w:val="004D275D"/>
    <w:rsid w:val="004D282B"/>
    <w:rsid w:val="004D29D1"/>
    <w:rsid w:val="004D2A33"/>
    <w:rsid w:val="004D3337"/>
    <w:rsid w:val="004D343E"/>
    <w:rsid w:val="004D3459"/>
    <w:rsid w:val="004D3730"/>
    <w:rsid w:val="004D37CC"/>
    <w:rsid w:val="004D4077"/>
    <w:rsid w:val="004D4207"/>
    <w:rsid w:val="004D4974"/>
    <w:rsid w:val="004D4B04"/>
    <w:rsid w:val="004D4B1A"/>
    <w:rsid w:val="004D4BFD"/>
    <w:rsid w:val="004D51FE"/>
    <w:rsid w:val="004D562E"/>
    <w:rsid w:val="004D56F9"/>
    <w:rsid w:val="004D572E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D4"/>
    <w:rsid w:val="004D7A33"/>
    <w:rsid w:val="004D7E3F"/>
    <w:rsid w:val="004D7FB9"/>
    <w:rsid w:val="004D7FE6"/>
    <w:rsid w:val="004E0011"/>
    <w:rsid w:val="004E0261"/>
    <w:rsid w:val="004E05FB"/>
    <w:rsid w:val="004E0848"/>
    <w:rsid w:val="004E0896"/>
    <w:rsid w:val="004E0D06"/>
    <w:rsid w:val="004E0FBE"/>
    <w:rsid w:val="004E0FF1"/>
    <w:rsid w:val="004E1144"/>
    <w:rsid w:val="004E1215"/>
    <w:rsid w:val="004E2306"/>
    <w:rsid w:val="004E232D"/>
    <w:rsid w:val="004E280A"/>
    <w:rsid w:val="004E2BDF"/>
    <w:rsid w:val="004E2E92"/>
    <w:rsid w:val="004E2F71"/>
    <w:rsid w:val="004E33F5"/>
    <w:rsid w:val="004E3753"/>
    <w:rsid w:val="004E3755"/>
    <w:rsid w:val="004E37EF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4E2"/>
    <w:rsid w:val="004E5851"/>
    <w:rsid w:val="004E5C29"/>
    <w:rsid w:val="004E5E5C"/>
    <w:rsid w:val="004E6072"/>
    <w:rsid w:val="004E60DB"/>
    <w:rsid w:val="004E6422"/>
    <w:rsid w:val="004E648F"/>
    <w:rsid w:val="004E6648"/>
    <w:rsid w:val="004E6674"/>
    <w:rsid w:val="004E6BFD"/>
    <w:rsid w:val="004E6C49"/>
    <w:rsid w:val="004E7086"/>
    <w:rsid w:val="004E72A2"/>
    <w:rsid w:val="004E7364"/>
    <w:rsid w:val="004E73A5"/>
    <w:rsid w:val="004E752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97"/>
    <w:rsid w:val="004F1BD0"/>
    <w:rsid w:val="004F1E71"/>
    <w:rsid w:val="004F1EED"/>
    <w:rsid w:val="004F20C9"/>
    <w:rsid w:val="004F2280"/>
    <w:rsid w:val="004F22DE"/>
    <w:rsid w:val="004F24CA"/>
    <w:rsid w:val="004F259D"/>
    <w:rsid w:val="004F25F4"/>
    <w:rsid w:val="004F2E4B"/>
    <w:rsid w:val="004F3085"/>
    <w:rsid w:val="004F3C7A"/>
    <w:rsid w:val="004F45ED"/>
    <w:rsid w:val="004F4A55"/>
    <w:rsid w:val="004F4B13"/>
    <w:rsid w:val="004F4CFD"/>
    <w:rsid w:val="004F4E97"/>
    <w:rsid w:val="004F4F9A"/>
    <w:rsid w:val="004F5111"/>
    <w:rsid w:val="004F592B"/>
    <w:rsid w:val="004F5B56"/>
    <w:rsid w:val="004F6099"/>
    <w:rsid w:val="004F61FE"/>
    <w:rsid w:val="004F6326"/>
    <w:rsid w:val="004F63A5"/>
    <w:rsid w:val="004F65A9"/>
    <w:rsid w:val="004F6759"/>
    <w:rsid w:val="004F6968"/>
    <w:rsid w:val="004F6AEC"/>
    <w:rsid w:val="004F6BF0"/>
    <w:rsid w:val="004F6E32"/>
    <w:rsid w:val="004F719E"/>
    <w:rsid w:val="004F7427"/>
    <w:rsid w:val="004F753A"/>
    <w:rsid w:val="004F7592"/>
    <w:rsid w:val="004F7E7B"/>
    <w:rsid w:val="004F7E8E"/>
    <w:rsid w:val="005001F0"/>
    <w:rsid w:val="005005F2"/>
    <w:rsid w:val="00500624"/>
    <w:rsid w:val="00500837"/>
    <w:rsid w:val="00500DE5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A09"/>
    <w:rsid w:val="00503AA9"/>
    <w:rsid w:val="00503AE2"/>
    <w:rsid w:val="00503D93"/>
    <w:rsid w:val="00503E7F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B55"/>
    <w:rsid w:val="00506B83"/>
    <w:rsid w:val="00506E2D"/>
    <w:rsid w:val="00506F50"/>
    <w:rsid w:val="00506F90"/>
    <w:rsid w:val="00507252"/>
    <w:rsid w:val="0050732B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DAB"/>
    <w:rsid w:val="00512004"/>
    <w:rsid w:val="0051237A"/>
    <w:rsid w:val="00512471"/>
    <w:rsid w:val="00512580"/>
    <w:rsid w:val="00512A4D"/>
    <w:rsid w:val="00512E5B"/>
    <w:rsid w:val="00512EAA"/>
    <w:rsid w:val="00512FA6"/>
    <w:rsid w:val="005135F6"/>
    <w:rsid w:val="0051398C"/>
    <w:rsid w:val="00513C97"/>
    <w:rsid w:val="005149CF"/>
    <w:rsid w:val="00514AA4"/>
    <w:rsid w:val="00514F54"/>
    <w:rsid w:val="00514F98"/>
    <w:rsid w:val="00514FFC"/>
    <w:rsid w:val="0051577A"/>
    <w:rsid w:val="00515849"/>
    <w:rsid w:val="00515AE4"/>
    <w:rsid w:val="005160CF"/>
    <w:rsid w:val="00516230"/>
    <w:rsid w:val="0051634C"/>
    <w:rsid w:val="0051645C"/>
    <w:rsid w:val="005167DC"/>
    <w:rsid w:val="00516A83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6AF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DC"/>
    <w:rsid w:val="0052304D"/>
    <w:rsid w:val="00523234"/>
    <w:rsid w:val="00523251"/>
    <w:rsid w:val="005233BD"/>
    <w:rsid w:val="00523460"/>
    <w:rsid w:val="00523463"/>
    <w:rsid w:val="005235D4"/>
    <w:rsid w:val="0052373D"/>
    <w:rsid w:val="00523757"/>
    <w:rsid w:val="005239C2"/>
    <w:rsid w:val="00523EA9"/>
    <w:rsid w:val="00523EE9"/>
    <w:rsid w:val="00523F7A"/>
    <w:rsid w:val="00524592"/>
    <w:rsid w:val="005245BE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878"/>
    <w:rsid w:val="005308F8"/>
    <w:rsid w:val="005309B0"/>
    <w:rsid w:val="00530CC2"/>
    <w:rsid w:val="00531716"/>
    <w:rsid w:val="00531723"/>
    <w:rsid w:val="005317D0"/>
    <w:rsid w:val="00531A1F"/>
    <w:rsid w:val="00531A76"/>
    <w:rsid w:val="00531B99"/>
    <w:rsid w:val="0053237C"/>
    <w:rsid w:val="005323E9"/>
    <w:rsid w:val="005326AC"/>
    <w:rsid w:val="005326C6"/>
    <w:rsid w:val="00532707"/>
    <w:rsid w:val="00532A51"/>
    <w:rsid w:val="00532B07"/>
    <w:rsid w:val="00532BDB"/>
    <w:rsid w:val="00532FA9"/>
    <w:rsid w:val="005331D6"/>
    <w:rsid w:val="00533681"/>
    <w:rsid w:val="005337A7"/>
    <w:rsid w:val="00533C6B"/>
    <w:rsid w:val="005340F3"/>
    <w:rsid w:val="005341EA"/>
    <w:rsid w:val="005342F5"/>
    <w:rsid w:val="00534455"/>
    <w:rsid w:val="0053452B"/>
    <w:rsid w:val="00534A4B"/>
    <w:rsid w:val="00534F90"/>
    <w:rsid w:val="0053546D"/>
    <w:rsid w:val="00535489"/>
    <w:rsid w:val="005355CB"/>
    <w:rsid w:val="00535AC2"/>
    <w:rsid w:val="00535CA5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DA7"/>
    <w:rsid w:val="00537E51"/>
    <w:rsid w:val="00540066"/>
    <w:rsid w:val="005400FE"/>
    <w:rsid w:val="00540172"/>
    <w:rsid w:val="005402E2"/>
    <w:rsid w:val="00540375"/>
    <w:rsid w:val="00540659"/>
    <w:rsid w:val="0054083E"/>
    <w:rsid w:val="00540C91"/>
    <w:rsid w:val="00540EDF"/>
    <w:rsid w:val="00541202"/>
    <w:rsid w:val="005419DE"/>
    <w:rsid w:val="00541A18"/>
    <w:rsid w:val="00541A55"/>
    <w:rsid w:val="00541F40"/>
    <w:rsid w:val="00541F5E"/>
    <w:rsid w:val="00542408"/>
    <w:rsid w:val="0054262C"/>
    <w:rsid w:val="005426C1"/>
    <w:rsid w:val="00542781"/>
    <w:rsid w:val="0054288C"/>
    <w:rsid w:val="00542AC1"/>
    <w:rsid w:val="00543212"/>
    <w:rsid w:val="0054367B"/>
    <w:rsid w:val="00543809"/>
    <w:rsid w:val="00543966"/>
    <w:rsid w:val="00543B47"/>
    <w:rsid w:val="00543C53"/>
    <w:rsid w:val="005441B5"/>
    <w:rsid w:val="005442E2"/>
    <w:rsid w:val="00544A53"/>
    <w:rsid w:val="00544D91"/>
    <w:rsid w:val="00544E21"/>
    <w:rsid w:val="00544F2D"/>
    <w:rsid w:val="005457BF"/>
    <w:rsid w:val="00545ACB"/>
    <w:rsid w:val="00545EC5"/>
    <w:rsid w:val="00546275"/>
    <w:rsid w:val="00546316"/>
    <w:rsid w:val="00546389"/>
    <w:rsid w:val="005464F9"/>
    <w:rsid w:val="00546646"/>
    <w:rsid w:val="00546914"/>
    <w:rsid w:val="00546F59"/>
    <w:rsid w:val="00546F84"/>
    <w:rsid w:val="005470C2"/>
    <w:rsid w:val="005471BF"/>
    <w:rsid w:val="0054771C"/>
    <w:rsid w:val="00547BBF"/>
    <w:rsid w:val="00547D43"/>
    <w:rsid w:val="0055003D"/>
    <w:rsid w:val="00550345"/>
    <w:rsid w:val="00550A71"/>
    <w:rsid w:val="00550B25"/>
    <w:rsid w:val="00550DDE"/>
    <w:rsid w:val="00550E03"/>
    <w:rsid w:val="00551190"/>
    <w:rsid w:val="00551669"/>
    <w:rsid w:val="00551B76"/>
    <w:rsid w:val="00551C50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9A0"/>
    <w:rsid w:val="00553B8A"/>
    <w:rsid w:val="00553E1F"/>
    <w:rsid w:val="00554103"/>
    <w:rsid w:val="0055437C"/>
    <w:rsid w:val="0055477E"/>
    <w:rsid w:val="00554922"/>
    <w:rsid w:val="00554C08"/>
    <w:rsid w:val="00554DF7"/>
    <w:rsid w:val="005554F3"/>
    <w:rsid w:val="0055594B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0E"/>
    <w:rsid w:val="00557B1A"/>
    <w:rsid w:val="00557E95"/>
    <w:rsid w:val="005601AC"/>
    <w:rsid w:val="005601E3"/>
    <w:rsid w:val="0056088B"/>
    <w:rsid w:val="00560BD8"/>
    <w:rsid w:val="00560C85"/>
    <w:rsid w:val="00560F3C"/>
    <w:rsid w:val="0056110C"/>
    <w:rsid w:val="005611BD"/>
    <w:rsid w:val="0056138E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3B5C"/>
    <w:rsid w:val="00563F63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EB3"/>
    <w:rsid w:val="0056607A"/>
    <w:rsid w:val="00566422"/>
    <w:rsid w:val="00566924"/>
    <w:rsid w:val="00566B66"/>
    <w:rsid w:val="00566D1B"/>
    <w:rsid w:val="00566D6D"/>
    <w:rsid w:val="00566E82"/>
    <w:rsid w:val="00567BA3"/>
    <w:rsid w:val="00567E9B"/>
    <w:rsid w:val="0057035F"/>
    <w:rsid w:val="0057049D"/>
    <w:rsid w:val="005704F4"/>
    <w:rsid w:val="00570DC1"/>
    <w:rsid w:val="005710C1"/>
    <w:rsid w:val="005712F8"/>
    <w:rsid w:val="00571BEB"/>
    <w:rsid w:val="00572027"/>
    <w:rsid w:val="0057209C"/>
    <w:rsid w:val="005720BA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531"/>
    <w:rsid w:val="0057465B"/>
    <w:rsid w:val="00574E54"/>
    <w:rsid w:val="00574F0E"/>
    <w:rsid w:val="00575672"/>
    <w:rsid w:val="00575674"/>
    <w:rsid w:val="00575CFD"/>
    <w:rsid w:val="005761DC"/>
    <w:rsid w:val="00576514"/>
    <w:rsid w:val="0057657C"/>
    <w:rsid w:val="005766EC"/>
    <w:rsid w:val="00576732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FC5"/>
    <w:rsid w:val="0058332D"/>
    <w:rsid w:val="0058352C"/>
    <w:rsid w:val="0058372E"/>
    <w:rsid w:val="005838BE"/>
    <w:rsid w:val="00583C58"/>
    <w:rsid w:val="00583FFF"/>
    <w:rsid w:val="00584050"/>
    <w:rsid w:val="00584472"/>
    <w:rsid w:val="0058448F"/>
    <w:rsid w:val="0058456B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BAE"/>
    <w:rsid w:val="00586D53"/>
    <w:rsid w:val="00586D72"/>
    <w:rsid w:val="005877AD"/>
    <w:rsid w:val="00587C67"/>
    <w:rsid w:val="00587C9E"/>
    <w:rsid w:val="00587CF2"/>
    <w:rsid w:val="00587DA2"/>
    <w:rsid w:val="00587FD7"/>
    <w:rsid w:val="005903AB"/>
    <w:rsid w:val="00590450"/>
    <w:rsid w:val="00590B51"/>
    <w:rsid w:val="00590E36"/>
    <w:rsid w:val="00590F71"/>
    <w:rsid w:val="00591193"/>
    <w:rsid w:val="00591307"/>
    <w:rsid w:val="00591CC0"/>
    <w:rsid w:val="005922DD"/>
    <w:rsid w:val="00592468"/>
    <w:rsid w:val="00592518"/>
    <w:rsid w:val="00592632"/>
    <w:rsid w:val="005926F4"/>
    <w:rsid w:val="00592885"/>
    <w:rsid w:val="005929CB"/>
    <w:rsid w:val="00592CDB"/>
    <w:rsid w:val="00592E65"/>
    <w:rsid w:val="00592F19"/>
    <w:rsid w:val="00592F5E"/>
    <w:rsid w:val="00592F8E"/>
    <w:rsid w:val="00593270"/>
    <w:rsid w:val="005933B5"/>
    <w:rsid w:val="00593540"/>
    <w:rsid w:val="00593A14"/>
    <w:rsid w:val="00593DCE"/>
    <w:rsid w:val="00593F47"/>
    <w:rsid w:val="00594107"/>
    <w:rsid w:val="005942BD"/>
    <w:rsid w:val="00594A39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CF9"/>
    <w:rsid w:val="00596DF4"/>
    <w:rsid w:val="00596F47"/>
    <w:rsid w:val="005973B6"/>
    <w:rsid w:val="005974CA"/>
    <w:rsid w:val="00597515"/>
    <w:rsid w:val="0059765E"/>
    <w:rsid w:val="00597710"/>
    <w:rsid w:val="005977B4"/>
    <w:rsid w:val="00597888"/>
    <w:rsid w:val="00597E13"/>
    <w:rsid w:val="00597E34"/>
    <w:rsid w:val="00597ED0"/>
    <w:rsid w:val="005A004D"/>
    <w:rsid w:val="005A02D8"/>
    <w:rsid w:val="005A0825"/>
    <w:rsid w:val="005A0FCA"/>
    <w:rsid w:val="005A12E0"/>
    <w:rsid w:val="005A1713"/>
    <w:rsid w:val="005A1744"/>
    <w:rsid w:val="005A17B8"/>
    <w:rsid w:val="005A1A87"/>
    <w:rsid w:val="005A1C35"/>
    <w:rsid w:val="005A1D5B"/>
    <w:rsid w:val="005A1F9C"/>
    <w:rsid w:val="005A220E"/>
    <w:rsid w:val="005A239F"/>
    <w:rsid w:val="005A2422"/>
    <w:rsid w:val="005A27F0"/>
    <w:rsid w:val="005A27FC"/>
    <w:rsid w:val="005A2847"/>
    <w:rsid w:val="005A2A01"/>
    <w:rsid w:val="005A2AB0"/>
    <w:rsid w:val="005A2CAE"/>
    <w:rsid w:val="005A33BA"/>
    <w:rsid w:val="005A3424"/>
    <w:rsid w:val="005A34F5"/>
    <w:rsid w:val="005A38C6"/>
    <w:rsid w:val="005A3C75"/>
    <w:rsid w:val="005A3EB3"/>
    <w:rsid w:val="005A44F7"/>
    <w:rsid w:val="005A452B"/>
    <w:rsid w:val="005A4749"/>
    <w:rsid w:val="005A4980"/>
    <w:rsid w:val="005A524B"/>
    <w:rsid w:val="005A584B"/>
    <w:rsid w:val="005A5926"/>
    <w:rsid w:val="005A5A2C"/>
    <w:rsid w:val="005A5C19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F0C"/>
    <w:rsid w:val="005A719F"/>
    <w:rsid w:val="005A77B0"/>
    <w:rsid w:val="005A7AD7"/>
    <w:rsid w:val="005A7F14"/>
    <w:rsid w:val="005B0015"/>
    <w:rsid w:val="005B00E7"/>
    <w:rsid w:val="005B0151"/>
    <w:rsid w:val="005B0195"/>
    <w:rsid w:val="005B0251"/>
    <w:rsid w:val="005B0534"/>
    <w:rsid w:val="005B0739"/>
    <w:rsid w:val="005B0AC0"/>
    <w:rsid w:val="005B0B1C"/>
    <w:rsid w:val="005B0F8A"/>
    <w:rsid w:val="005B0FD4"/>
    <w:rsid w:val="005B172D"/>
    <w:rsid w:val="005B18D8"/>
    <w:rsid w:val="005B1E1C"/>
    <w:rsid w:val="005B21E9"/>
    <w:rsid w:val="005B228F"/>
    <w:rsid w:val="005B2555"/>
    <w:rsid w:val="005B2853"/>
    <w:rsid w:val="005B28D7"/>
    <w:rsid w:val="005B2945"/>
    <w:rsid w:val="005B2A0E"/>
    <w:rsid w:val="005B2A97"/>
    <w:rsid w:val="005B2DA4"/>
    <w:rsid w:val="005B309F"/>
    <w:rsid w:val="005B327A"/>
    <w:rsid w:val="005B32B6"/>
    <w:rsid w:val="005B333C"/>
    <w:rsid w:val="005B339F"/>
    <w:rsid w:val="005B370F"/>
    <w:rsid w:val="005B38CA"/>
    <w:rsid w:val="005B394A"/>
    <w:rsid w:val="005B3A3D"/>
    <w:rsid w:val="005B3DC0"/>
    <w:rsid w:val="005B3E37"/>
    <w:rsid w:val="005B3EFD"/>
    <w:rsid w:val="005B41B5"/>
    <w:rsid w:val="005B42B5"/>
    <w:rsid w:val="005B4891"/>
    <w:rsid w:val="005B4A1C"/>
    <w:rsid w:val="005B4B74"/>
    <w:rsid w:val="005B5225"/>
    <w:rsid w:val="005B587A"/>
    <w:rsid w:val="005B5CDA"/>
    <w:rsid w:val="005B5E0C"/>
    <w:rsid w:val="005B64CC"/>
    <w:rsid w:val="005B654D"/>
    <w:rsid w:val="005B66AB"/>
    <w:rsid w:val="005B6958"/>
    <w:rsid w:val="005B6BC6"/>
    <w:rsid w:val="005B6BFA"/>
    <w:rsid w:val="005B6C5A"/>
    <w:rsid w:val="005B77F0"/>
    <w:rsid w:val="005B787B"/>
    <w:rsid w:val="005B7A0B"/>
    <w:rsid w:val="005B7BE1"/>
    <w:rsid w:val="005B7EC5"/>
    <w:rsid w:val="005C0036"/>
    <w:rsid w:val="005C10C3"/>
    <w:rsid w:val="005C14E3"/>
    <w:rsid w:val="005C16DB"/>
    <w:rsid w:val="005C176B"/>
    <w:rsid w:val="005C1839"/>
    <w:rsid w:val="005C18FF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68F"/>
    <w:rsid w:val="005C3834"/>
    <w:rsid w:val="005C39DF"/>
    <w:rsid w:val="005C3B25"/>
    <w:rsid w:val="005C3C6D"/>
    <w:rsid w:val="005C3FAE"/>
    <w:rsid w:val="005C41EA"/>
    <w:rsid w:val="005C44C7"/>
    <w:rsid w:val="005C4D52"/>
    <w:rsid w:val="005C4E03"/>
    <w:rsid w:val="005C4E74"/>
    <w:rsid w:val="005C50F8"/>
    <w:rsid w:val="005C527E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BF8"/>
    <w:rsid w:val="005C6C10"/>
    <w:rsid w:val="005C6DAA"/>
    <w:rsid w:val="005C6E0A"/>
    <w:rsid w:val="005C6F4A"/>
    <w:rsid w:val="005C6F4B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F2E"/>
    <w:rsid w:val="005D13A0"/>
    <w:rsid w:val="005D19B2"/>
    <w:rsid w:val="005D1A9B"/>
    <w:rsid w:val="005D1F9D"/>
    <w:rsid w:val="005D1FC6"/>
    <w:rsid w:val="005D26B8"/>
    <w:rsid w:val="005D2DC9"/>
    <w:rsid w:val="005D3067"/>
    <w:rsid w:val="005D32BF"/>
    <w:rsid w:val="005D3A38"/>
    <w:rsid w:val="005D3BDF"/>
    <w:rsid w:val="005D3F99"/>
    <w:rsid w:val="005D4467"/>
    <w:rsid w:val="005D45BF"/>
    <w:rsid w:val="005D4ADA"/>
    <w:rsid w:val="005D4B78"/>
    <w:rsid w:val="005D50F4"/>
    <w:rsid w:val="005D55CA"/>
    <w:rsid w:val="005D588C"/>
    <w:rsid w:val="005D5890"/>
    <w:rsid w:val="005D5A5E"/>
    <w:rsid w:val="005D5EEC"/>
    <w:rsid w:val="005D64D0"/>
    <w:rsid w:val="005D65C0"/>
    <w:rsid w:val="005D689B"/>
    <w:rsid w:val="005D6C41"/>
    <w:rsid w:val="005D6D0D"/>
    <w:rsid w:val="005D6DBE"/>
    <w:rsid w:val="005D7069"/>
    <w:rsid w:val="005D715B"/>
    <w:rsid w:val="005D771B"/>
    <w:rsid w:val="005D772C"/>
    <w:rsid w:val="005D7D95"/>
    <w:rsid w:val="005E0027"/>
    <w:rsid w:val="005E0198"/>
    <w:rsid w:val="005E0331"/>
    <w:rsid w:val="005E0719"/>
    <w:rsid w:val="005E0F5D"/>
    <w:rsid w:val="005E146D"/>
    <w:rsid w:val="005E195A"/>
    <w:rsid w:val="005E19B1"/>
    <w:rsid w:val="005E1CAE"/>
    <w:rsid w:val="005E20CA"/>
    <w:rsid w:val="005E24ED"/>
    <w:rsid w:val="005E2AE8"/>
    <w:rsid w:val="005E2E51"/>
    <w:rsid w:val="005E2FB4"/>
    <w:rsid w:val="005E3460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07"/>
    <w:rsid w:val="005E4947"/>
    <w:rsid w:val="005E4BD8"/>
    <w:rsid w:val="005E4C15"/>
    <w:rsid w:val="005E4C8F"/>
    <w:rsid w:val="005E4CEC"/>
    <w:rsid w:val="005E52CE"/>
    <w:rsid w:val="005E555E"/>
    <w:rsid w:val="005E5600"/>
    <w:rsid w:val="005E5663"/>
    <w:rsid w:val="005E570E"/>
    <w:rsid w:val="005E57FC"/>
    <w:rsid w:val="005E5A78"/>
    <w:rsid w:val="005E5DB3"/>
    <w:rsid w:val="005E6307"/>
    <w:rsid w:val="005E63C9"/>
    <w:rsid w:val="005E6867"/>
    <w:rsid w:val="005E691D"/>
    <w:rsid w:val="005E6E34"/>
    <w:rsid w:val="005E700F"/>
    <w:rsid w:val="005E7267"/>
    <w:rsid w:val="005E7300"/>
    <w:rsid w:val="005E730E"/>
    <w:rsid w:val="005E74B3"/>
    <w:rsid w:val="005E7759"/>
    <w:rsid w:val="005E78BC"/>
    <w:rsid w:val="005F011D"/>
    <w:rsid w:val="005F0145"/>
    <w:rsid w:val="005F044F"/>
    <w:rsid w:val="005F0561"/>
    <w:rsid w:val="005F0757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A4F"/>
    <w:rsid w:val="005F4C48"/>
    <w:rsid w:val="005F4CDA"/>
    <w:rsid w:val="005F5147"/>
    <w:rsid w:val="005F53C3"/>
    <w:rsid w:val="005F55FC"/>
    <w:rsid w:val="005F584F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A53"/>
    <w:rsid w:val="005F6EA9"/>
    <w:rsid w:val="005F726B"/>
    <w:rsid w:val="005F72E5"/>
    <w:rsid w:val="005F744A"/>
    <w:rsid w:val="005F756D"/>
    <w:rsid w:val="005F78C7"/>
    <w:rsid w:val="005F7DC4"/>
    <w:rsid w:val="005F7DCF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99D"/>
    <w:rsid w:val="00602B4B"/>
    <w:rsid w:val="00602B7A"/>
    <w:rsid w:val="0060311B"/>
    <w:rsid w:val="006032B6"/>
    <w:rsid w:val="006032E4"/>
    <w:rsid w:val="006033DD"/>
    <w:rsid w:val="0060361E"/>
    <w:rsid w:val="00603932"/>
    <w:rsid w:val="00603BC9"/>
    <w:rsid w:val="00604377"/>
    <w:rsid w:val="0060443E"/>
    <w:rsid w:val="00604BE2"/>
    <w:rsid w:val="00604BEF"/>
    <w:rsid w:val="0060525E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A80"/>
    <w:rsid w:val="00606B38"/>
    <w:rsid w:val="00606EA2"/>
    <w:rsid w:val="006070F7"/>
    <w:rsid w:val="00607111"/>
    <w:rsid w:val="00607349"/>
    <w:rsid w:val="006075E7"/>
    <w:rsid w:val="00607812"/>
    <w:rsid w:val="00610150"/>
    <w:rsid w:val="00610807"/>
    <w:rsid w:val="0061098B"/>
    <w:rsid w:val="00610AE6"/>
    <w:rsid w:val="00610C1F"/>
    <w:rsid w:val="00610FF0"/>
    <w:rsid w:val="006112D0"/>
    <w:rsid w:val="0061135C"/>
    <w:rsid w:val="006113E3"/>
    <w:rsid w:val="006115DE"/>
    <w:rsid w:val="006117E0"/>
    <w:rsid w:val="0061193E"/>
    <w:rsid w:val="00611B60"/>
    <w:rsid w:val="00611BE9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658"/>
    <w:rsid w:val="00613F50"/>
    <w:rsid w:val="00613FDE"/>
    <w:rsid w:val="00614054"/>
    <w:rsid w:val="00614076"/>
    <w:rsid w:val="006141C2"/>
    <w:rsid w:val="006142A5"/>
    <w:rsid w:val="0061448F"/>
    <w:rsid w:val="006146CD"/>
    <w:rsid w:val="006146CF"/>
    <w:rsid w:val="00614801"/>
    <w:rsid w:val="00614A5D"/>
    <w:rsid w:val="00614D4E"/>
    <w:rsid w:val="00614D80"/>
    <w:rsid w:val="0061510F"/>
    <w:rsid w:val="006157AC"/>
    <w:rsid w:val="00615CC0"/>
    <w:rsid w:val="00615CF4"/>
    <w:rsid w:val="00615D2E"/>
    <w:rsid w:val="00616149"/>
    <w:rsid w:val="0061631D"/>
    <w:rsid w:val="0061673F"/>
    <w:rsid w:val="00616EB4"/>
    <w:rsid w:val="006170EC"/>
    <w:rsid w:val="006175FB"/>
    <w:rsid w:val="00617717"/>
    <w:rsid w:val="006179A5"/>
    <w:rsid w:val="00620152"/>
    <w:rsid w:val="006201F3"/>
    <w:rsid w:val="00620200"/>
    <w:rsid w:val="006203DA"/>
    <w:rsid w:val="006206AC"/>
    <w:rsid w:val="00620763"/>
    <w:rsid w:val="00620A2B"/>
    <w:rsid w:val="00620B76"/>
    <w:rsid w:val="00620EA7"/>
    <w:rsid w:val="00620EE1"/>
    <w:rsid w:val="00620F93"/>
    <w:rsid w:val="00621866"/>
    <w:rsid w:val="00621D8C"/>
    <w:rsid w:val="006224BC"/>
    <w:rsid w:val="006224D3"/>
    <w:rsid w:val="0062279D"/>
    <w:rsid w:val="00622DEE"/>
    <w:rsid w:val="00623031"/>
    <w:rsid w:val="006233CA"/>
    <w:rsid w:val="00623490"/>
    <w:rsid w:val="006234BC"/>
    <w:rsid w:val="006235BB"/>
    <w:rsid w:val="00623670"/>
    <w:rsid w:val="00623813"/>
    <w:rsid w:val="00623C11"/>
    <w:rsid w:val="00623C27"/>
    <w:rsid w:val="00624262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72DD"/>
    <w:rsid w:val="0062750C"/>
    <w:rsid w:val="0062776C"/>
    <w:rsid w:val="00627D24"/>
    <w:rsid w:val="00630147"/>
    <w:rsid w:val="00630372"/>
    <w:rsid w:val="00630824"/>
    <w:rsid w:val="0063083D"/>
    <w:rsid w:val="006308F7"/>
    <w:rsid w:val="00630967"/>
    <w:rsid w:val="00630ACE"/>
    <w:rsid w:val="00630C69"/>
    <w:rsid w:val="00630D32"/>
    <w:rsid w:val="0063104F"/>
    <w:rsid w:val="006311C4"/>
    <w:rsid w:val="00631895"/>
    <w:rsid w:val="00631A90"/>
    <w:rsid w:val="00631DD1"/>
    <w:rsid w:val="006323C6"/>
    <w:rsid w:val="00632999"/>
    <w:rsid w:val="00632D00"/>
    <w:rsid w:val="00632E76"/>
    <w:rsid w:val="00632F6D"/>
    <w:rsid w:val="00632F9F"/>
    <w:rsid w:val="00633361"/>
    <w:rsid w:val="0063342D"/>
    <w:rsid w:val="006339B6"/>
    <w:rsid w:val="00633A50"/>
    <w:rsid w:val="00633C1C"/>
    <w:rsid w:val="00633FE5"/>
    <w:rsid w:val="00633FF2"/>
    <w:rsid w:val="006341D4"/>
    <w:rsid w:val="006344C2"/>
    <w:rsid w:val="0063474A"/>
    <w:rsid w:val="0063479F"/>
    <w:rsid w:val="00634929"/>
    <w:rsid w:val="006349A9"/>
    <w:rsid w:val="00634A1D"/>
    <w:rsid w:val="00634A6A"/>
    <w:rsid w:val="006352A2"/>
    <w:rsid w:val="0063538E"/>
    <w:rsid w:val="006353C0"/>
    <w:rsid w:val="00635412"/>
    <w:rsid w:val="00635602"/>
    <w:rsid w:val="00635AAD"/>
    <w:rsid w:val="00635BA7"/>
    <w:rsid w:val="00635DA7"/>
    <w:rsid w:val="00635F1A"/>
    <w:rsid w:val="00636444"/>
    <w:rsid w:val="00636495"/>
    <w:rsid w:val="00636556"/>
    <w:rsid w:val="006366F0"/>
    <w:rsid w:val="00636A52"/>
    <w:rsid w:val="006374BD"/>
    <w:rsid w:val="00637AE2"/>
    <w:rsid w:val="00637F9A"/>
    <w:rsid w:val="00640177"/>
    <w:rsid w:val="00640436"/>
    <w:rsid w:val="00640825"/>
    <w:rsid w:val="006410B0"/>
    <w:rsid w:val="00641688"/>
    <w:rsid w:val="00641A72"/>
    <w:rsid w:val="00641CA2"/>
    <w:rsid w:val="00641D04"/>
    <w:rsid w:val="00642285"/>
    <w:rsid w:val="006425DE"/>
    <w:rsid w:val="00642AFD"/>
    <w:rsid w:val="00642C31"/>
    <w:rsid w:val="00642F66"/>
    <w:rsid w:val="00643826"/>
    <w:rsid w:val="0064390F"/>
    <w:rsid w:val="00643A26"/>
    <w:rsid w:val="00643A31"/>
    <w:rsid w:val="00643F22"/>
    <w:rsid w:val="006440D8"/>
    <w:rsid w:val="006441DD"/>
    <w:rsid w:val="00644223"/>
    <w:rsid w:val="006442B9"/>
    <w:rsid w:val="0064460C"/>
    <w:rsid w:val="00644A4C"/>
    <w:rsid w:val="00644C09"/>
    <w:rsid w:val="00644C88"/>
    <w:rsid w:val="00644F60"/>
    <w:rsid w:val="00644FD3"/>
    <w:rsid w:val="0064548C"/>
    <w:rsid w:val="006463CD"/>
    <w:rsid w:val="006466C3"/>
    <w:rsid w:val="00646B59"/>
    <w:rsid w:val="006470B8"/>
    <w:rsid w:val="006472F7"/>
    <w:rsid w:val="006474AB"/>
    <w:rsid w:val="00647537"/>
    <w:rsid w:val="00647554"/>
    <w:rsid w:val="0064793B"/>
    <w:rsid w:val="00647B67"/>
    <w:rsid w:val="00647DF6"/>
    <w:rsid w:val="00647EE6"/>
    <w:rsid w:val="00647F1C"/>
    <w:rsid w:val="00650280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BC"/>
    <w:rsid w:val="00651E90"/>
    <w:rsid w:val="0065238F"/>
    <w:rsid w:val="006524B0"/>
    <w:rsid w:val="006527CD"/>
    <w:rsid w:val="00652841"/>
    <w:rsid w:val="00652E93"/>
    <w:rsid w:val="00652ED1"/>
    <w:rsid w:val="006533DC"/>
    <w:rsid w:val="0065349B"/>
    <w:rsid w:val="00653561"/>
    <w:rsid w:val="00653578"/>
    <w:rsid w:val="006538DD"/>
    <w:rsid w:val="006539E6"/>
    <w:rsid w:val="00653AFC"/>
    <w:rsid w:val="00653DB6"/>
    <w:rsid w:val="00654035"/>
    <w:rsid w:val="00654111"/>
    <w:rsid w:val="00654444"/>
    <w:rsid w:val="006545E7"/>
    <w:rsid w:val="00654717"/>
    <w:rsid w:val="0065498F"/>
    <w:rsid w:val="00654AD9"/>
    <w:rsid w:val="00654D45"/>
    <w:rsid w:val="00654F31"/>
    <w:rsid w:val="0065508A"/>
    <w:rsid w:val="00655226"/>
    <w:rsid w:val="00655A53"/>
    <w:rsid w:val="00655E1D"/>
    <w:rsid w:val="00655E7D"/>
    <w:rsid w:val="006569D4"/>
    <w:rsid w:val="00656A0C"/>
    <w:rsid w:val="00656A24"/>
    <w:rsid w:val="00656A55"/>
    <w:rsid w:val="00656BB5"/>
    <w:rsid w:val="00656C8D"/>
    <w:rsid w:val="00656FE0"/>
    <w:rsid w:val="006573F8"/>
    <w:rsid w:val="0065780B"/>
    <w:rsid w:val="00657C41"/>
    <w:rsid w:val="00657DCE"/>
    <w:rsid w:val="00657E1F"/>
    <w:rsid w:val="006601F8"/>
    <w:rsid w:val="006605A6"/>
    <w:rsid w:val="006609EC"/>
    <w:rsid w:val="00660AB5"/>
    <w:rsid w:val="00660B3B"/>
    <w:rsid w:val="00660BC0"/>
    <w:rsid w:val="006611C8"/>
    <w:rsid w:val="00661B8D"/>
    <w:rsid w:val="00661BB7"/>
    <w:rsid w:val="00661F02"/>
    <w:rsid w:val="006624A8"/>
    <w:rsid w:val="00662715"/>
    <w:rsid w:val="0066293D"/>
    <w:rsid w:val="00662EE3"/>
    <w:rsid w:val="00662FD3"/>
    <w:rsid w:val="006631A5"/>
    <w:rsid w:val="00663348"/>
    <w:rsid w:val="00663370"/>
    <w:rsid w:val="006635E6"/>
    <w:rsid w:val="00663ABE"/>
    <w:rsid w:val="00663BE1"/>
    <w:rsid w:val="00663C11"/>
    <w:rsid w:val="00663CA8"/>
    <w:rsid w:val="00663E32"/>
    <w:rsid w:val="0066450C"/>
    <w:rsid w:val="00664867"/>
    <w:rsid w:val="006651EE"/>
    <w:rsid w:val="0066528E"/>
    <w:rsid w:val="00665772"/>
    <w:rsid w:val="00665898"/>
    <w:rsid w:val="006658F1"/>
    <w:rsid w:val="00665957"/>
    <w:rsid w:val="00665B32"/>
    <w:rsid w:val="00665B70"/>
    <w:rsid w:val="00665F3F"/>
    <w:rsid w:val="006667F9"/>
    <w:rsid w:val="006668C2"/>
    <w:rsid w:val="00666946"/>
    <w:rsid w:val="00666B76"/>
    <w:rsid w:val="00666CC6"/>
    <w:rsid w:val="0066706D"/>
    <w:rsid w:val="00667242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E25"/>
    <w:rsid w:val="00672002"/>
    <w:rsid w:val="00672322"/>
    <w:rsid w:val="006729F5"/>
    <w:rsid w:val="00672C89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5144"/>
    <w:rsid w:val="006759E6"/>
    <w:rsid w:val="00675CC0"/>
    <w:rsid w:val="00675D15"/>
    <w:rsid w:val="00676749"/>
    <w:rsid w:val="0067692A"/>
    <w:rsid w:val="00676A9A"/>
    <w:rsid w:val="006771BA"/>
    <w:rsid w:val="00677991"/>
    <w:rsid w:val="00677B0F"/>
    <w:rsid w:val="00677DB7"/>
    <w:rsid w:val="00677F58"/>
    <w:rsid w:val="00677F92"/>
    <w:rsid w:val="006801DD"/>
    <w:rsid w:val="00680300"/>
    <w:rsid w:val="00680852"/>
    <w:rsid w:val="0068092B"/>
    <w:rsid w:val="00680A73"/>
    <w:rsid w:val="00680DFF"/>
    <w:rsid w:val="006811BB"/>
    <w:rsid w:val="00681465"/>
    <w:rsid w:val="0068158F"/>
    <w:rsid w:val="00681DE5"/>
    <w:rsid w:val="00681FF2"/>
    <w:rsid w:val="00682019"/>
    <w:rsid w:val="006820B4"/>
    <w:rsid w:val="00682893"/>
    <w:rsid w:val="00682AB4"/>
    <w:rsid w:val="00682CDE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7D2"/>
    <w:rsid w:val="006839E8"/>
    <w:rsid w:val="00683CE9"/>
    <w:rsid w:val="00684170"/>
    <w:rsid w:val="00684192"/>
    <w:rsid w:val="006843CB"/>
    <w:rsid w:val="00684917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F16"/>
    <w:rsid w:val="006866BB"/>
    <w:rsid w:val="0068686B"/>
    <w:rsid w:val="00686A57"/>
    <w:rsid w:val="00686FB1"/>
    <w:rsid w:val="006873B6"/>
    <w:rsid w:val="006874D4"/>
    <w:rsid w:val="00687572"/>
    <w:rsid w:val="0069050E"/>
    <w:rsid w:val="00690C4D"/>
    <w:rsid w:val="0069117F"/>
    <w:rsid w:val="00691267"/>
    <w:rsid w:val="006920E6"/>
    <w:rsid w:val="0069260B"/>
    <w:rsid w:val="006926B1"/>
    <w:rsid w:val="006927D7"/>
    <w:rsid w:val="00692905"/>
    <w:rsid w:val="00692B83"/>
    <w:rsid w:val="00692C2E"/>
    <w:rsid w:val="00692EB7"/>
    <w:rsid w:val="006932E3"/>
    <w:rsid w:val="006937CA"/>
    <w:rsid w:val="006937F8"/>
    <w:rsid w:val="00693A33"/>
    <w:rsid w:val="00693ED3"/>
    <w:rsid w:val="00694402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732"/>
    <w:rsid w:val="00696A75"/>
    <w:rsid w:val="00696C28"/>
    <w:rsid w:val="00696C45"/>
    <w:rsid w:val="00696C4E"/>
    <w:rsid w:val="00696C81"/>
    <w:rsid w:val="00696E31"/>
    <w:rsid w:val="00696E51"/>
    <w:rsid w:val="00696E8B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291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CD1"/>
    <w:rsid w:val="006A3F08"/>
    <w:rsid w:val="006A425A"/>
    <w:rsid w:val="006A444D"/>
    <w:rsid w:val="006A45DC"/>
    <w:rsid w:val="006A47AA"/>
    <w:rsid w:val="006A4845"/>
    <w:rsid w:val="006A4A44"/>
    <w:rsid w:val="006A4B54"/>
    <w:rsid w:val="006A4B8A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2D"/>
    <w:rsid w:val="006B02F2"/>
    <w:rsid w:val="006B036D"/>
    <w:rsid w:val="006B063D"/>
    <w:rsid w:val="006B0A77"/>
    <w:rsid w:val="006B0B90"/>
    <w:rsid w:val="006B0C14"/>
    <w:rsid w:val="006B1075"/>
    <w:rsid w:val="006B1416"/>
    <w:rsid w:val="006B15E5"/>
    <w:rsid w:val="006B1606"/>
    <w:rsid w:val="006B1695"/>
    <w:rsid w:val="006B214F"/>
    <w:rsid w:val="006B2162"/>
    <w:rsid w:val="006B2576"/>
    <w:rsid w:val="006B269D"/>
    <w:rsid w:val="006B2881"/>
    <w:rsid w:val="006B2B1E"/>
    <w:rsid w:val="006B2BD9"/>
    <w:rsid w:val="006B3234"/>
    <w:rsid w:val="006B32A7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FCA"/>
    <w:rsid w:val="006B5157"/>
    <w:rsid w:val="006B51ED"/>
    <w:rsid w:val="006B5532"/>
    <w:rsid w:val="006B55EB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C86"/>
    <w:rsid w:val="006B71E5"/>
    <w:rsid w:val="006B7205"/>
    <w:rsid w:val="006B7BC2"/>
    <w:rsid w:val="006B7D89"/>
    <w:rsid w:val="006C00B3"/>
    <w:rsid w:val="006C012F"/>
    <w:rsid w:val="006C0629"/>
    <w:rsid w:val="006C0A56"/>
    <w:rsid w:val="006C0DCF"/>
    <w:rsid w:val="006C0E04"/>
    <w:rsid w:val="006C0F64"/>
    <w:rsid w:val="006C1211"/>
    <w:rsid w:val="006C142E"/>
    <w:rsid w:val="006C1D94"/>
    <w:rsid w:val="006C1F22"/>
    <w:rsid w:val="006C2241"/>
    <w:rsid w:val="006C227E"/>
    <w:rsid w:val="006C239B"/>
    <w:rsid w:val="006C29CE"/>
    <w:rsid w:val="006C2D1C"/>
    <w:rsid w:val="006C2FCA"/>
    <w:rsid w:val="006C3100"/>
    <w:rsid w:val="006C3673"/>
    <w:rsid w:val="006C387D"/>
    <w:rsid w:val="006C3AA0"/>
    <w:rsid w:val="006C3D77"/>
    <w:rsid w:val="006C400E"/>
    <w:rsid w:val="006C42C6"/>
    <w:rsid w:val="006C42F7"/>
    <w:rsid w:val="006C449A"/>
    <w:rsid w:val="006C488B"/>
    <w:rsid w:val="006C4A0B"/>
    <w:rsid w:val="006C4ECE"/>
    <w:rsid w:val="006C53EF"/>
    <w:rsid w:val="006C5661"/>
    <w:rsid w:val="006C573F"/>
    <w:rsid w:val="006C5DE6"/>
    <w:rsid w:val="006C5E98"/>
    <w:rsid w:val="006C65E2"/>
    <w:rsid w:val="006C66C8"/>
    <w:rsid w:val="006C6885"/>
    <w:rsid w:val="006C703C"/>
    <w:rsid w:val="006C7284"/>
    <w:rsid w:val="006C7570"/>
    <w:rsid w:val="006C75A3"/>
    <w:rsid w:val="006C79BA"/>
    <w:rsid w:val="006C79D1"/>
    <w:rsid w:val="006C7F83"/>
    <w:rsid w:val="006D0010"/>
    <w:rsid w:val="006D03F4"/>
    <w:rsid w:val="006D04CF"/>
    <w:rsid w:val="006D0870"/>
    <w:rsid w:val="006D0E1B"/>
    <w:rsid w:val="006D107E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CD"/>
    <w:rsid w:val="006D433E"/>
    <w:rsid w:val="006D452D"/>
    <w:rsid w:val="006D45EB"/>
    <w:rsid w:val="006D4781"/>
    <w:rsid w:val="006D494D"/>
    <w:rsid w:val="006D4E44"/>
    <w:rsid w:val="006D52D7"/>
    <w:rsid w:val="006D5306"/>
    <w:rsid w:val="006D5711"/>
    <w:rsid w:val="006D5735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7DB"/>
    <w:rsid w:val="006D6AD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390"/>
    <w:rsid w:val="006E0701"/>
    <w:rsid w:val="006E07A9"/>
    <w:rsid w:val="006E086A"/>
    <w:rsid w:val="006E089E"/>
    <w:rsid w:val="006E0951"/>
    <w:rsid w:val="006E144B"/>
    <w:rsid w:val="006E151D"/>
    <w:rsid w:val="006E1871"/>
    <w:rsid w:val="006E18B8"/>
    <w:rsid w:val="006E19CD"/>
    <w:rsid w:val="006E1CF9"/>
    <w:rsid w:val="006E1D45"/>
    <w:rsid w:val="006E2075"/>
    <w:rsid w:val="006E328A"/>
    <w:rsid w:val="006E3530"/>
    <w:rsid w:val="006E3EDF"/>
    <w:rsid w:val="006E4028"/>
    <w:rsid w:val="006E411F"/>
    <w:rsid w:val="006E42D5"/>
    <w:rsid w:val="006E4A87"/>
    <w:rsid w:val="006E4CD8"/>
    <w:rsid w:val="006E4D40"/>
    <w:rsid w:val="006E5697"/>
    <w:rsid w:val="006E58AB"/>
    <w:rsid w:val="006E595A"/>
    <w:rsid w:val="006E59AF"/>
    <w:rsid w:val="006E5A8A"/>
    <w:rsid w:val="006E5B04"/>
    <w:rsid w:val="006E5CEF"/>
    <w:rsid w:val="006E6099"/>
    <w:rsid w:val="006E6237"/>
    <w:rsid w:val="006E6473"/>
    <w:rsid w:val="006E6784"/>
    <w:rsid w:val="006E6933"/>
    <w:rsid w:val="006E6CDE"/>
    <w:rsid w:val="006E6F42"/>
    <w:rsid w:val="006E72A9"/>
    <w:rsid w:val="006E74B7"/>
    <w:rsid w:val="006E770C"/>
    <w:rsid w:val="006E7FE2"/>
    <w:rsid w:val="006F001F"/>
    <w:rsid w:val="006F0175"/>
    <w:rsid w:val="006F0287"/>
    <w:rsid w:val="006F0456"/>
    <w:rsid w:val="006F11AA"/>
    <w:rsid w:val="006F1204"/>
    <w:rsid w:val="006F15E9"/>
    <w:rsid w:val="006F17B4"/>
    <w:rsid w:val="006F1800"/>
    <w:rsid w:val="006F195A"/>
    <w:rsid w:val="006F1AE8"/>
    <w:rsid w:val="006F1DFC"/>
    <w:rsid w:val="006F1E59"/>
    <w:rsid w:val="006F205B"/>
    <w:rsid w:val="006F205E"/>
    <w:rsid w:val="006F24E3"/>
    <w:rsid w:val="006F26DD"/>
    <w:rsid w:val="006F2C7B"/>
    <w:rsid w:val="006F2CF4"/>
    <w:rsid w:val="006F3007"/>
    <w:rsid w:val="006F3028"/>
    <w:rsid w:val="006F3294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7098"/>
    <w:rsid w:val="006F70A0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F3F"/>
    <w:rsid w:val="007010F1"/>
    <w:rsid w:val="00701174"/>
    <w:rsid w:val="00701394"/>
    <w:rsid w:val="00701A1E"/>
    <w:rsid w:val="00701A4B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4E"/>
    <w:rsid w:val="00704314"/>
    <w:rsid w:val="007046D3"/>
    <w:rsid w:val="00704DAB"/>
    <w:rsid w:val="00704E58"/>
    <w:rsid w:val="00704F51"/>
    <w:rsid w:val="00704FAF"/>
    <w:rsid w:val="00705211"/>
    <w:rsid w:val="007052F3"/>
    <w:rsid w:val="0070560D"/>
    <w:rsid w:val="007059B6"/>
    <w:rsid w:val="00705A51"/>
    <w:rsid w:val="00705BAE"/>
    <w:rsid w:val="007060FC"/>
    <w:rsid w:val="007067D8"/>
    <w:rsid w:val="00706937"/>
    <w:rsid w:val="00706A6E"/>
    <w:rsid w:val="00706AA0"/>
    <w:rsid w:val="00706BAA"/>
    <w:rsid w:val="00706D83"/>
    <w:rsid w:val="00707094"/>
    <w:rsid w:val="007072BE"/>
    <w:rsid w:val="007076F5"/>
    <w:rsid w:val="0071023B"/>
    <w:rsid w:val="007104E2"/>
    <w:rsid w:val="00710512"/>
    <w:rsid w:val="007107AA"/>
    <w:rsid w:val="00711060"/>
    <w:rsid w:val="00711727"/>
    <w:rsid w:val="007118B9"/>
    <w:rsid w:val="00711BD2"/>
    <w:rsid w:val="00711D6F"/>
    <w:rsid w:val="0071239F"/>
    <w:rsid w:val="007123B3"/>
    <w:rsid w:val="0071266C"/>
    <w:rsid w:val="0071288C"/>
    <w:rsid w:val="00713BAD"/>
    <w:rsid w:val="00713D36"/>
    <w:rsid w:val="00714493"/>
    <w:rsid w:val="00714758"/>
    <w:rsid w:val="0071495E"/>
    <w:rsid w:val="00714E2E"/>
    <w:rsid w:val="007154B5"/>
    <w:rsid w:val="00715965"/>
    <w:rsid w:val="007159A6"/>
    <w:rsid w:val="00715F78"/>
    <w:rsid w:val="007161ED"/>
    <w:rsid w:val="00716275"/>
    <w:rsid w:val="00716318"/>
    <w:rsid w:val="0071648B"/>
    <w:rsid w:val="00716618"/>
    <w:rsid w:val="00716B34"/>
    <w:rsid w:val="00716C54"/>
    <w:rsid w:val="00716CB3"/>
    <w:rsid w:val="0071761A"/>
    <w:rsid w:val="00717988"/>
    <w:rsid w:val="007203FB"/>
    <w:rsid w:val="00720B40"/>
    <w:rsid w:val="00721024"/>
    <w:rsid w:val="0072126C"/>
    <w:rsid w:val="0072150D"/>
    <w:rsid w:val="007215AE"/>
    <w:rsid w:val="007216B2"/>
    <w:rsid w:val="00721A4A"/>
    <w:rsid w:val="007226DD"/>
    <w:rsid w:val="00722C37"/>
    <w:rsid w:val="00722C95"/>
    <w:rsid w:val="00722CB6"/>
    <w:rsid w:val="00722DBC"/>
    <w:rsid w:val="00722F2D"/>
    <w:rsid w:val="0072306A"/>
    <w:rsid w:val="007230DF"/>
    <w:rsid w:val="00723E3D"/>
    <w:rsid w:val="0072407A"/>
    <w:rsid w:val="0072494B"/>
    <w:rsid w:val="00724A52"/>
    <w:rsid w:val="00724C69"/>
    <w:rsid w:val="00725667"/>
    <w:rsid w:val="007256B0"/>
    <w:rsid w:val="007258D3"/>
    <w:rsid w:val="00725C6D"/>
    <w:rsid w:val="00725E67"/>
    <w:rsid w:val="00726066"/>
    <w:rsid w:val="00726098"/>
    <w:rsid w:val="007260D6"/>
    <w:rsid w:val="00726807"/>
    <w:rsid w:val="007271E1"/>
    <w:rsid w:val="00727991"/>
    <w:rsid w:val="007279DD"/>
    <w:rsid w:val="00727D2A"/>
    <w:rsid w:val="007302DA"/>
    <w:rsid w:val="007302EF"/>
    <w:rsid w:val="0073040C"/>
    <w:rsid w:val="00730596"/>
    <w:rsid w:val="00730823"/>
    <w:rsid w:val="00730824"/>
    <w:rsid w:val="0073094C"/>
    <w:rsid w:val="00730980"/>
    <w:rsid w:val="00730A00"/>
    <w:rsid w:val="00730A40"/>
    <w:rsid w:val="00730BC3"/>
    <w:rsid w:val="00730CDA"/>
    <w:rsid w:val="0073110F"/>
    <w:rsid w:val="00731153"/>
    <w:rsid w:val="007317FF"/>
    <w:rsid w:val="00731AF9"/>
    <w:rsid w:val="00731DA9"/>
    <w:rsid w:val="00731FA7"/>
    <w:rsid w:val="00732057"/>
    <w:rsid w:val="00732331"/>
    <w:rsid w:val="00732ADA"/>
    <w:rsid w:val="00732B2E"/>
    <w:rsid w:val="00732C5A"/>
    <w:rsid w:val="00732D54"/>
    <w:rsid w:val="00732E8F"/>
    <w:rsid w:val="00733082"/>
    <w:rsid w:val="007333BC"/>
    <w:rsid w:val="007333CE"/>
    <w:rsid w:val="00733572"/>
    <w:rsid w:val="007337F3"/>
    <w:rsid w:val="007339AE"/>
    <w:rsid w:val="00733B12"/>
    <w:rsid w:val="007343A6"/>
    <w:rsid w:val="0073453B"/>
    <w:rsid w:val="007348F0"/>
    <w:rsid w:val="00734B6D"/>
    <w:rsid w:val="00734B98"/>
    <w:rsid w:val="00734D44"/>
    <w:rsid w:val="00734DD2"/>
    <w:rsid w:val="00734FE7"/>
    <w:rsid w:val="00735085"/>
    <w:rsid w:val="00735A01"/>
    <w:rsid w:val="00735A8C"/>
    <w:rsid w:val="00735DDA"/>
    <w:rsid w:val="0073626D"/>
    <w:rsid w:val="00736445"/>
    <w:rsid w:val="00736659"/>
    <w:rsid w:val="00736884"/>
    <w:rsid w:val="007369F1"/>
    <w:rsid w:val="00736A84"/>
    <w:rsid w:val="00736B5D"/>
    <w:rsid w:val="0073702E"/>
    <w:rsid w:val="0073717D"/>
    <w:rsid w:val="007373AB"/>
    <w:rsid w:val="007373F0"/>
    <w:rsid w:val="007374DD"/>
    <w:rsid w:val="00737511"/>
    <w:rsid w:val="0073762D"/>
    <w:rsid w:val="007379BC"/>
    <w:rsid w:val="00737CB1"/>
    <w:rsid w:val="00737CCE"/>
    <w:rsid w:val="00740380"/>
    <w:rsid w:val="007407AF"/>
    <w:rsid w:val="00740F5E"/>
    <w:rsid w:val="00741005"/>
    <w:rsid w:val="0074180E"/>
    <w:rsid w:val="0074192E"/>
    <w:rsid w:val="00741A05"/>
    <w:rsid w:val="00741A77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D2C"/>
    <w:rsid w:val="00742F4B"/>
    <w:rsid w:val="00742FC5"/>
    <w:rsid w:val="0074328B"/>
    <w:rsid w:val="0074361F"/>
    <w:rsid w:val="0074382E"/>
    <w:rsid w:val="007439EB"/>
    <w:rsid w:val="00744200"/>
    <w:rsid w:val="007442E7"/>
    <w:rsid w:val="00744372"/>
    <w:rsid w:val="0074447E"/>
    <w:rsid w:val="007448D6"/>
    <w:rsid w:val="00744A0D"/>
    <w:rsid w:val="00744AEB"/>
    <w:rsid w:val="007452F4"/>
    <w:rsid w:val="007454F5"/>
    <w:rsid w:val="00745DA2"/>
    <w:rsid w:val="00745E29"/>
    <w:rsid w:val="007462DE"/>
    <w:rsid w:val="00746B1D"/>
    <w:rsid w:val="00746EB5"/>
    <w:rsid w:val="007470BB"/>
    <w:rsid w:val="00747351"/>
    <w:rsid w:val="0074761C"/>
    <w:rsid w:val="0074763B"/>
    <w:rsid w:val="0074774C"/>
    <w:rsid w:val="00747816"/>
    <w:rsid w:val="00747832"/>
    <w:rsid w:val="00747D79"/>
    <w:rsid w:val="00747EA7"/>
    <w:rsid w:val="00747FBF"/>
    <w:rsid w:val="00750177"/>
    <w:rsid w:val="0075019F"/>
    <w:rsid w:val="007501F7"/>
    <w:rsid w:val="0075074E"/>
    <w:rsid w:val="00750BE4"/>
    <w:rsid w:val="00750D81"/>
    <w:rsid w:val="00750F90"/>
    <w:rsid w:val="00750FCC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DB"/>
    <w:rsid w:val="0075247D"/>
    <w:rsid w:val="00752505"/>
    <w:rsid w:val="007526A1"/>
    <w:rsid w:val="007526A4"/>
    <w:rsid w:val="007526FD"/>
    <w:rsid w:val="00752AE2"/>
    <w:rsid w:val="00752BB8"/>
    <w:rsid w:val="00752C04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222"/>
    <w:rsid w:val="00754298"/>
    <w:rsid w:val="007545D6"/>
    <w:rsid w:val="0075485C"/>
    <w:rsid w:val="007548F3"/>
    <w:rsid w:val="00754F63"/>
    <w:rsid w:val="0075512B"/>
    <w:rsid w:val="00755381"/>
    <w:rsid w:val="007555DC"/>
    <w:rsid w:val="0075568A"/>
    <w:rsid w:val="00755728"/>
    <w:rsid w:val="0075587A"/>
    <w:rsid w:val="00755B4F"/>
    <w:rsid w:val="00755D8B"/>
    <w:rsid w:val="00755D9F"/>
    <w:rsid w:val="007560D0"/>
    <w:rsid w:val="007562EF"/>
    <w:rsid w:val="007563E9"/>
    <w:rsid w:val="00756513"/>
    <w:rsid w:val="007565CE"/>
    <w:rsid w:val="00756632"/>
    <w:rsid w:val="00756800"/>
    <w:rsid w:val="00756A49"/>
    <w:rsid w:val="00756BEF"/>
    <w:rsid w:val="00756EFE"/>
    <w:rsid w:val="00757021"/>
    <w:rsid w:val="007571AD"/>
    <w:rsid w:val="0075760E"/>
    <w:rsid w:val="0075770E"/>
    <w:rsid w:val="00757C60"/>
    <w:rsid w:val="0076017C"/>
    <w:rsid w:val="007601E6"/>
    <w:rsid w:val="00760333"/>
    <w:rsid w:val="007607E7"/>
    <w:rsid w:val="007615EA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C66"/>
    <w:rsid w:val="00762DE7"/>
    <w:rsid w:val="00762E99"/>
    <w:rsid w:val="0076305C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5041"/>
    <w:rsid w:val="007653EE"/>
    <w:rsid w:val="0076558F"/>
    <w:rsid w:val="00765853"/>
    <w:rsid w:val="00765861"/>
    <w:rsid w:val="00765C05"/>
    <w:rsid w:val="00765FC8"/>
    <w:rsid w:val="00766139"/>
    <w:rsid w:val="00766326"/>
    <w:rsid w:val="00766357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D5C"/>
    <w:rsid w:val="00767DD9"/>
    <w:rsid w:val="00767F9C"/>
    <w:rsid w:val="00770098"/>
    <w:rsid w:val="007700D9"/>
    <w:rsid w:val="007701D9"/>
    <w:rsid w:val="007702BB"/>
    <w:rsid w:val="007704C4"/>
    <w:rsid w:val="0077080B"/>
    <w:rsid w:val="00770A12"/>
    <w:rsid w:val="00770B1A"/>
    <w:rsid w:val="00770B34"/>
    <w:rsid w:val="00770C0F"/>
    <w:rsid w:val="00770CEA"/>
    <w:rsid w:val="00771274"/>
    <w:rsid w:val="0077130D"/>
    <w:rsid w:val="00771EBE"/>
    <w:rsid w:val="0077208F"/>
    <w:rsid w:val="00772753"/>
    <w:rsid w:val="007727B5"/>
    <w:rsid w:val="0077296A"/>
    <w:rsid w:val="00772C12"/>
    <w:rsid w:val="00773021"/>
    <w:rsid w:val="007734CD"/>
    <w:rsid w:val="00773660"/>
    <w:rsid w:val="00773773"/>
    <w:rsid w:val="00773A7C"/>
    <w:rsid w:val="00773AD6"/>
    <w:rsid w:val="00773BC2"/>
    <w:rsid w:val="00773C69"/>
    <w:rsid w:val="00773E7F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C5"/>
    <w:rsid w:val="00777C14"/>
    <w:rsid w:val="00777C3C"/>
    <w:rsid w:val="00777FD5"/>
    <w:rsid w:val="00780733"/>
    <w:rsid w:val="007807D0"/>
    <w:rsid w:val="00780A7B"/>
    <w:rsid w:val="00780B03"/>
    <w:rsid w:val="00780B7B"/>
    <w:rsid w:val="00780D71"/>
    <w:rsid w:val="00780DC4"/>
    <w:rsid w:val="00780E00"/>
    <w:rsid w:val="00780FB9"/>
    <w:rsid w:val="0078109D"/>
    <w:rsid w:val="00781415"/>
    <w:rsid w:val="007818F8"/>
    <w:rsid w:val="00781B77"/>
    <w:rsid w:val="00781C52"/>
    <w:rsid w:val="00781C8C"/>
    <w:rsid w:val="00781CA4"/>
    <w:rsid w:val="00781EC1"/>
    <w:rsid w:val="00782274"/>
    <w:rsid w:val="00782704"/>
    <w:rsid w:val="007828DD"/>
    <w:rsid w:val="00782B3B"/>
    <w:rsid w:val="00782E4E"/>
    <w:rsid w:val="00782F83"/>
    <w:rsid w:val="00783086"/>
    <w:rsid w:val="007833EE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EA9"/>
    <w:rsid w:val="0078555E"/>
    <w:rsid w:val="00785E7D"/>
    <w:rsid w:val="0078632B"/>
    <w:rsid w:val="00786791"/>
    <w:rsid w:val="00786D51"/>
    <w:rsid w:val="00787011"/>
    <w:rsid w:val="00787334"/>
    <w:rsid w:val="007874F6"/>
    <w:rsid w:val="007875C1"/>
    <w:rsid w:val="007878D3"/>
    <w:rsid w:val="00787AFB"/>
    <w:rsid w:val="00787C6A"/>
    <w:rsid w:val="0079036A"/>
    <w:rsid w:val="0079038F"/>
    <w:rsid w:val="00790A12"/>
    <w:rsid w:val="00790B19"/>
    <w:rsid w:val="00790BE7"/>
    <w:rsid w:val="00790F82"/>
    <w:rsid w:val="00790F90"/>
    <w:rsid w:val="007911BB"/>
    <w:rsid w:val="0079131D"/>
    <w:rsid w:val="007921BD"/>
    <w:rsid w:val="007922D1"/>
    <w:rsid w:val="00792440"/>
    <w:rsid w:val="00792618"/>
    <w:rsid w:val="007926C9"/>
    <w:rsid w:val="00792750"/>
    <w:rsid w:val="0079298F"/>
    <w:rsid w:val="00792E0A"/>
    <w:rsid w:val="00792E25"/>
    <w:rsid w:val="00792E75"/>
    <w:rsid w:val="007931D6"/>
    <w:rsid w:val="007939DA"/>
    <w:rsid w:val="0079416C"/>
    <w:rsid w:val="00794202"/>
    <w:rsid w:val="007942DD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5C4F"/>
    <w:rsid w:val="00796040"/>
    <w:rsid w:val="007960CB"/>
    <w:rsid w:val="007964E4"/>
    <w:rsid w:val="007967B7"/>
    <w:rsid w:val="00796D50"/>
    <w:rsid w:val="00796F2E"/>
    <w:rsid w:val="00796F98"/>
    <w:rsid w:val="007970B6"/>
    <w:rsid w:val="00797197"/>
    <w:rsid w:val="00797502"/>
    <w:rsid w:val="00797548"/>
    <w:rsid w:val="007975AD"/>
    <w:rsid w:val="00797722"/>
    <w:rsid w:val="007979E7"/>
    <w:rsid w:val="00797AF4"/>
    <w:rsid w:val="00797C79"/>
    <w:rsid w:val="007A00B4"/>
    <w:rsid w:val="007A0247"/>
    <w:rsid w:val="007A02B6"/>
    <w:rsid w:val="007A055C"/>
    <w:rsid w:val="007A0DFA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F1A"/>
    <w:rsid w:val="007A4171"/>
    <w:rsid w:val="007A4305"/>
    <w:rsid w:val="007A4558"/>
    <w:rsid w:val="007A459B"/>
    <w:rsid w:val="007A4CA0"/>
    <w:rsid w:val="007A4DB2"/>
    <w:rsid w:val="007A4FF6"/>
    <w:rsid w:val="007A5341"/>
    <w:rsid w:val="007A57ED"/>
    <w:rsid w:val="007A58E5"/>
    <w:rsid w:val="007A5C72"/>
    <w:rsid w:val="007A5E6E"/>
    <w:rsid w:val="007A626D"/>
    <w:rsid w:val="007A6CE1"/>
    <w:rsid w:val="007A6F63"/>
    <w:rsid w:val="007A7246"/>
    <w:rsid w:val="007A742E"/>
    <w:rsid w:val="007A7ACF"/>
    <w:rsid w:val="007A7EFF"/>
    <w:rsid w:val="007A7F49"/>
    <w:rsid w:val="007A7FEA"/>
    <w:rsid w:val="007B0222"/>
    <w:rsid w:val="007B0BFE"/>
    <w:rsid w:val="007B0FE9"/>
    <w:rsid w:val="007B10EE"/>
    <w:rsid w:val="007B1195"/>
    <w:rsid w:val="007B11DA"/>
    <w:rsid w:val="007B1308"/>
    <w:rsid w:val="007B16F1"/>
    <w:rsid w:val="007B173E"/>
    <w:rsid w:val="007B1830"/>
    <w:rsid w:val="007B1838"/>
    <w:rsid w:val="007B1C47"/>
    <w:rsid w:val="007B1C8B"/>
    <w:rsid w:val="007B1C98"/>
    <w:rsid w:val="007B22E7"/>
    <w:rsid w:val="007B27AC"/>
    <w:rsid w:val="007B2FE8"/>
    <w:rsid w:val="007B32F5"/>
    <w:rsid w:val="007B35BF"/>
    <w:rsid w:val="007B3878"/>
    <w:rsid w:val="007B3A54"/>
    <w:rsid w:val="007B3E80"/>
    <w:rsid w:val="007B4161"/>
    <w:rsid w:val="007B43C1"/>
    <w:rsid w:val="007B4B2D"/>
    <w:rsid w:val="007B4DE4"/>
    <w:rsid w:val="007B4E88"/>
    <w:rsid w:val="007B535B"/>
    <w:rsid w:val="007B5407"/>
    <w:rsid w:val="007B557B"/>
    <w:rsid w:val="007B5F4A"/>
    <w:rsid w:val="007B6146"/>
    <w:rsid w:val="007B61CD"/>
    <w:rsid w:val="007B628E"/>
    <w:rsid w:val="007B62C9"/>
    <w:rsid w:val="007B62E1"/>
    <w:rsid w:val="007B63FD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44E"/>
    <w:rsid w:val="007B79B0"/>
    <w:rsid w:val="007B7AD9"/>
    <w:rsid w:val="007B7C30"/>
    <w:rsid w:val="007B7CFE"/>
    <w:rsid w:val="007B7FFD"/>
    <w:rsid w:val="007C01E8"/>
    <w:rsid w:val="007C04F0"/>
    <w:rsid w:val="007C0B17"/>
    <w:rsid w:val="007C0ECD"/>
    <w:rsid w:val="007C0F56"/>
    <w:rsid w:val="007C0F91"/>
    <w:rsid w:val="007C13FC"/>
    <w:rsid w:val="007C207E"/>
    <w:rsid w:val="007C2346"/>
    <w:rsid w:val="007C26A7"/>
    <w:rsid w:val="007C26DC"/>
    <w:rsid w:val="007C2860"/>
    <w:rsid w:val="007C2BC3"/>
    <w:rsid w:val="007C2E62"/>
    <w:rsid w:val="007C33BF"/>
    <w:rsid w:val="007C3536"/>
    <w:rsid w:val="007C35CE"/>
    <w:rsid w:val="007C3671"/>
    <w:rsid w:val="007C3A9F"/>
    <w:rsid w:val="007C3FCB"/>
    <w:rsid w:val="007C4243"/>
    <w:rsid w:val="007C44A0"/>
    <w:rsid w:val="007C44B5"/>
    <w:rsid w:val="007C464C"/>
    <w:rsid w:val="007C49B0"/>
    <w:rsid w:val="007C49F6"/>
    <w:rsid w:val="007C4B99"/>
    <w:rsid w:val="007C5171"/>
    <w:rsid w:val="007C53EF"/>
    <w:rsid w:val="007C57D4"/>
    <w:rsid w:val="007C5BDB"/>
    <w:rsid w:val="007C6284"/>
    <w:rsid w:val="007C6608"/>
    <w:rsid w:val="007C6995"/>
    <w:rsid w:val="007C6BEA"/>
    <w:rsid w:val="007C6D0A"/>
    <w:rsid w:val="007C785C"/>
    <w:rsid w:val="007C7B2A"/>
    <w:rsid w:val="007C7F84"/>
    <w:rsid w:val="007D00F8"/>
    <w:rsid w:val="007D01D7"/>
    <w:rsid w:val="007D040A"/>
    <w:rsid w:val="007D06C4"/>
    <w:rsid w:val="007D090E"/>
    <w:rsid w:val="007D0B02"/>
    <w:rsid w:val="007D0B67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20AA"/>
    <w:rsid w:val="007D24D4"/>
    <w:rsid w:val="007D2716"/>
    <w:rsid w:val="007D2FBA"/>
    <w:rsid w:val="007D3103"/>
    <w:rsid w:val="007D3445"/>
    <w:rsid w:val="007D34F9"/>
    <w:rsid w:val="007D357A"/>
    <w:rsid w:val="007D3DCA"/>
    <w:rsid w:val="007D42DE"/>
    <w:rsid w:val="007D45D0"/>
    <w:rsid w:val="007D4739"/>
    <w:rsid w:val="007D49DA"/>
    <w:rsid w:val="007D4BA0"/>
    <w:rsid w:val="007D501C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BCA"/>
    <w:rsid w:val="007D7EA7"/>
    <w:rsid w:val="007D7FCD"/>
    <w:rsid w:val="007E0290"/>
    <w:rsid w:val="007E0681"/>
    <w:rsid w:val="007E06B0"/>
    <w:rsid w:val="007E0EEC"/>
    <w:rsid w:val="007E1349"/>
    <w:rsid w:val="007E16C8"/>
    <w:rsid w:val="007E18E8"/>
    <w:rsid w:val="007E19C0"/>
    <w:rsid w:val="007E1A5B"/>
    <w:rsid w:val="007E1CD8"/>
    <w:rsid w:val="007E1DDF"/>
    <w:rsid w:val="007E21FF"/>
    <w:rsid w:val="007E22BF"/>
    <w:rsid w:val="007E24C9"/>
    <w:rsid w:val="007E24F9"/>
    <w:rsid w:val="007E2E1F"/>
    <w:rsid w:val="007E3242"/>
    <w:rsid w:val="007E3550"/>
    <w:rsid w:val="007E38FB"/>
    <w:rsid w:val="007E3A95"/>
    <w:rsid w:val="007E3BCD"/>
    <w:rsid w:val="007E3FB4"/>
    <w:rsid w:val="007E3FE1"/>
    <w:rsid w:val="007E49C7"/>
    <w:rsid w:val="007E4ADB"/>
    <w:rsid w:val="007E4AF5"/>
    <w:rsid w:val="007E4C21"/>
    <w:rsid w:val="007E51A1"/>
    <w:rsid w:val="007E5307"/>
    <w:rsid w:val="007E58F7"/>
    <w:rsid w:val="007E5BB8"/>
    <w:rsid w:val="007E5CD9"/>
    <w:rsid w:val="007E5E41"/>
    <w:rsid w:val="007E5ED4"/>
    <w:rsid w:val="007E6104"/>
    <w:rsid w:val="007E6236"/>
    <w:rsid w:val="007E65A0"/>
    <w:rsid w:val="007E65FC"/>
    <w:rsid w:val="007E6B2E"/>
    <w:rsid w:val="007E6E70"/>
    <w:rsid w:val="007E6EEF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3C3"/>
    <w:rsid w:val="007F0604"/>
    <w:rsid w:val="007F0C10"/>
    <w:rsid w:val="007F0DC3"/>
    <w:rsid w:val="007F0EB1"/>
    <w:rsid w:val="007F154D"/>
    <w:rsid w:val="007F15A7"/>
    <w:rsid w:val="007F163A"/>
    <w:rsid w:val="007F175C"/>
    <w:rsid w:val="007F1854"/>
    <w:rsid w:val="007F18DB"/>
    <w:rsid w:val="007F1C3A"/>
    <w:rsid w:val="007F1E3A"/>
    <w:rsid w:val="007F210F"/>
    <w:rsid w:val="007F2319"/>
    <w:rsid w:val="007F23A4"/>
    <w:rsid w:val="007F24AE"/>
    <w:rsid w:val="007F2780"/>
    <w:rsid w:val="007F2897"/>
    <w:rsid w:val="007F2999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4CD"/>
    <w:rsid w:val="007F4643"/>
    <w:rsid w:val="007F481F"/>
    <w:rsid w:val="007F4820"/>
    <w:rsid w:val="007F4B35"/>
    <w:rsid w:val="007F4B39"/>
    <w:rsid w:val="007F4E1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174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7F"/>
    <w:rsid w:val="00801582"/>
    <w:rsid w:val="00801703"/>
    <w:rsid w:val="00801939"/>
    <w:rsid w:val="00801F1E"/>
    <w:rsid w:val="008020DE"/>
    <w:rsid w:val="0080243C"/>
    <w:rsid w:val="008024B9"/>
    <w:rsid w:val="00802F2A"/>
    <w:rsid w:val="00803198"/>
    <w:rsid w:val="008032BD"/>
    <w:rsid w:val="008032FE"/>
    <w:rsid w:val="008035F5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D88"/>
    <w:rsid w:val="00805D8C"/>
    <w:rsid w:val="00805EB6"/>
    <w:rsid w:val="0080617A"/>
    <w:rsid w:val="008062B3"/>
    <w:rsid w:val="00806636"/>
    <w:rsid w:val="00806B4A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BF2"/>
    <w:rsid w:val="00811E8A"/>
    <w:rsid w:val="0081214C"/>
    <w:rsid w:val="008126ED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ED0"/>
    <w:rsid w:val="008141D8"/>
    <w:rsid w:val="00814282"/>
    <w:rsid w:val="008143CB"/>
    <w:rsid w:val="00814805"/>
    <w:rsid w:val="0081485B"/>
    <w:rsid w:val="008149BE"/>
    <w:rsid w:val="00814A69"/>
    <w:rsid w:val="00814A6F"/>
    <w:rsid w:val="00815199"/>
    <w:rsid w:val="008153AE"/>
    <w:rsid w:val="008159C6"/>
    <w:rsid w:val="00815CCA"/>
    <w:rsid w:val="00816272"/>
    <w:rsid w:val="008165F9"/>
    <w:rsid w:val="008168D3"/>
    <w:rsid w:val="00816B9F"/>
    <w:rsid w:val="00816C0B"/>
    <w:rsid w:val="00816E8A"/>
    <w:rsid w:val="00816F28"/>
    <w:rsid w:val="008170FC"/>
    <w:rsid w:val="0082005A"/>
    <w:rsid w:val="00820114"/>
    <w:rsid w:val="00820D81"/>
    <w:rsid w:val="0082134D"/>
    <w:rsid w:val="008213CF"/>
    <w:rsid w:val="00821554"/>
    <w:rsid w:val="00821622"/>
    <w:rsid w:val="008217E8"/>
    <w:rsid w:val="00821B30"/>
    <w:rsid w:val="0082203E"/>
    <w:rsid w:val="008223F1"/>
    <w:rsid w:val="0082244A"/>
    <w:rsid w:val="0082252D"/>
    <w:rsid w:val="00822C26"/>
    <w:rsid w:val="00822CD1"/>
    <w:rsid w:val="00822EB5"/>
    <w:rsid w:val="00822EC6"/>
    <w:rsid w:val="0082300A"/>
    <w:rsid w:val="00823273"/>
    <w:rsid w:val="008232BB"/>
    <w:rsid w:val="0082386E"/>
    <w:rsid w:val="00823B1C"/>
    <w:rsid w:val="00823D4D"/>
    <w:rsid w:val="00823DCC"/>
    <w:rsid w:val="008241AD"/>
    <w:rsid w:val="008243AF"/>
    <w:rsid w:val="00824724"/>
    <w:rsid w:val="00824748"/>
    <w:rsid w:val="00824ACA"/>
    <w:rsid w:val="00825862"/>
    <w:rsid w:val="00825963"/>
    <w:rsid w:val="00825A27"/>
    <w:rsid w:val="00825B44"/>
    <w:rsid w:val="00825BFB"/>
    <w:rsid w:val="00826152"/>
    <w:rsid w:val="0082635E"/>
    <w:rsid w:val="008263AF"/>
    <w:rsid w:val="008264F1"/>
    <w:rsid w:val="0082696D"/>
    <w:rsid w:val="008269AC"/>
    <w:rsid w:val="00826A15"/>
    <w:rsid w:val="00826E3F"/>
    <w:rsid w:val="00827242"/>
    <w:rsid w:val="00827337"/>
    <w:rsid w:val="0082737E"/>
    <w:rsid w:val="008273E9"/>
    <w:rsid w:val="00827675"/>
    <w:rsid w:val="00827941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51C"/>
    <w:rsid w:val="008317BE"/>
    <w:rsid w:val="00831B87"/>
    <w:rsid w:val="00831C33"/>
    <w:rsid w:val="00831CCB"/>
    <w:rsid w:val="00831CF6"/>
    <w:rsid w:val="00831D8C"/>
    <w:rsid w:val="00832213"/>
    <w:rsid w:val="00832257"/>
    <w:rsid w:val="00832275"/>
    <w:rsid w:val="0083260C"/>
    <w:rsid w:val="008328B5"/>
    <w:rsid w:val="00832F9E"/>
    <w:rsid w:val="008330ED"/>
    <w:rsid w:val="008332F3"/>
    <w:rsid w:val="00833705"/>
    <w:rsid w:val="00833CE8"/>
    <w:rsid w:val="00833D22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757"/>
    <w:rsid w:val="008367F7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29C"/>
    <w:rsid w:val="008409C6"/>
    <w:rsid w:val="00840ACA"/>
    <w:rsid w:val="0084107D"/>
    <w:rsid w:val="00841347"/>
    <w:rsid w:val="008416C7"/>
    <w:rsid w:val="008418E4"/>
    <w:rsid w:val="00841C8E"/>
    <w:rsid w:val="00841E16"/>
    <w:rsid w:val="008423F5"/>
    <w:rsid w:val="0084286D"/>
    <w:rsid w:val="008428A4"/>
    <w:rsid w:val="008428F3"/>
    <w:rsid w:val="00842936"/>
    <w:rsid w:val="00842BFC"/>
    <w:rsid w:val="00842C5F"/>
    <w:rsid w:val="00842FA7"/>
    <w:rsid w:val="008430F3"/>
    <w:rsid w:val="0084315C"/>
    <w:rsid w:val="008431D4"/>
    <w:rsid w:val="0084352A"/>
    <w:rsid w:val="0084357F"/>
    <w:rsid w:val="008436A1"/>
    <w:rsid w:val="008438FF"/>
    <w:rsid w:val="00843AFD"/>
    <w:rsid w:val="00843B54"/>
    <w:rsid w:val="00843B9A"/>
    <w:rsid w:val="00843E9D"/>
    <w:rsid w:val="0084408F"/>
    <w:rsid w:val="00844251"/>
    <w:rsid w:val="00844578"/>
    <w:rsid w:val="00844613"/>
    <w:rsid w:val="008447D6"/>
    <w:rsid w:val="008449B0"/>
    <w:rsid w:val="00844BA9"/>
    <w:rsid w:val="00844EB3"/>
    <w:rsid w:val="0084511E"/>
    <w:rsid w:val="0084512C"/>
    <w:rsid w:val="0084523D"/>
    <w:rsid w:val="00845457"/>
    <w:rsid w:val="008456A8"/>
    <w:rsid w:val="00845807"/>
    <w:rsid w:val="00845BD8"/>
    <w:rsid w:val="008460BD"/>
    <w:rsid w:val="008464D4"/>
    <w:rsid w:val="008465B9"/>
    <w:rsid w:val="00846843"/>
    <w:rsid w:val="008468DC"/>
    <w:rsid w:val="0084690B"/>
    <w:rsid w:val="00846970"/>
    <w:rsid w:val="00846CC7"/>
    <w:rsid w:val="00846E6C"/>
    <w:rsid w:val="00846ECD"/>
    <w:rsid w:val="0084749E"/>
    <w:rsid w:val="008474D9"/>
    <w:rsid w:val="00847913"/>
    <w:rsid w:val="008479A0"/>
    <w:rsid w:val="00847D59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31B"/>
    <w:rsid w:val="00851570"/>
    <w:rsid w:val="008515EE"/>
    <w:rsid w:val="00851B89"/>
    <w:rsid w:val="008521BB"/>
    <w:rsid w:val="0085278E"/>
    <w:rsid w:val="008528F3"/>
    <w:rsid w:val="00852F2D"/>
    <w:rsid w:val="0085378A"/>
    <w:rsid w:val="0085392E"/>
    <w:rsid w:val="00853AF9"/>
    <w:rsid w:val="00853F00"/>
    <w:rsid w:val="00853F08"/>
    <w:rsid w:val="00854200"/>
    <w:rsid w:val="00854490"/>
    <w:rsid w:val="008549ED"/>
    <w:rsid w:val="00854B24"/>
    <w:rsid w:val="00854B30"/>
    <w:rsid w:val="00854EDE"/>
    <w:rsid w:val="00855200"/>
    <w:rsid w:val="00855680"/>
    <w:rsid w:val="00855803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73A2"/>
    <w:rsid w:val="008576C7"/>
    <w:rsid w:val="00857D00"/>
    <w:rsid w:val="00857D01"/>
    <w:rsid w:val="00857E38"/>
    <w:rsid w:val="008603A0"/>
    <w:rsid w:val="00860BDD"/>
    <w:rsid w:val="00860CF1"/>
    <w:rsid w:val="00860E22"/>
    <w:rsid w:val="0086117F"/>
    <w:rsid w:val="008611B9"/>
    <w:rsid w:val="008611CD"/>
    <w:rsid w:val="00861560"/>
    <w:rsid w:val="0086172D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F19"/>
    <w:rsid w:val="00863044"/>
    <w:rsid w:val="008638D4"/>
    <w:rsid w:val="008642D0"/>
    <w:rsid w:val="008643CA"/>
    <w:rsid w:val="008645B6"/>
    <w:rsid w:val="00864630"/>
    <w:rsid w:val="0086479A"/>
    <w:rsid w:val="008647F3"/>
    <w:rsid w:val="008654C3"/>
    <w:rsid w:val="0086571D"/>
    <w:rsid w:val="00865895"/>
    <w:rsid w:val="00865928"/>
    <w:rsid w:val="00865AA0"/>
    <w:rsid w:val="00865B0E"/>
    <w:rsid w:val="00865B8B"/>
    <w:rsid w:val="00865CA5"/>
    <w:rsid w:val="0086615C"/>
    <w:rsid w:val="00866319"/>
    <w:rsid w:val="00866537"/>
    <w:rsid w:val="008667E0"/>
    <w:rsid w:val="00866E2E"/>
    <w:rsid w:val="00866EE3"/>
    <w:rsid w:val="0086711A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B43"/>
    <w:rsid w:val="00870B5F"/>
    <w:rsid w:val="00870BAE"/>
    <w:rsid w:val="008710CC"/>
    <w:rsid w:val="008714BE"/>
    <w:rsid w:val="0087167F"/>
    <w:rsid w:val="00871C51"/>
    <w:rsid w:val="00871F9C"/>
    <w:rsid w:val="008724DB"/>
    <w:rsid w:val="0087296E"/>
    <w:rsid w:val="00872A69"/>
    <w:rsid w:val="00872D1A"/>
    <w:rsid w:val="00872E21"/>
    <w:rsid w:val="00872FED"/>
    <w:rsid w:val="008732F7"/>
    <w:rsid w:val="008733FA"/>
    <w:rsid w:val="008737C3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51E6"/>
    <w:rsid w:val="008755E0"/>
    <w:rsid w:val="00875700"/>
    <w:rsid w:val="00875784"/>
    <w:rsid w:val="008758FF"/>
    <w:rsid w:val="00875D58"/>
    <w:rsid w:val="00875DFB"/>
    <w:rsid w:val="00875FCA"/>
    <w:rsid w:val="0087618A"/>
    <w:rsid w:val="00876759"/>
    <w:rsid w:val="00876BAC"/>
    <w:rsid w:val="00876C6E"/>
    <w:rsid w:val="00876D36"/>
    <w:rsid w:val="00876FC0"/>
    <w:rsid w:val="00877249"/>
    <w:rsid w:val="00877251"/>
    <w:rsid w:val="00877329"/>
    <w:rsid w:val="00877511"/>
    <w:rsid w:val="00877989"/>
    <w:rsid w:val="00877F12"/>
    <w:rsid w:val="00877F76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E4E"/>
    <w:rsid w:val="00882249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CF0"/>
    <w:rsid w:val="008843CB"/>
    <w:rsid w:val="00884A20"/>
    <w:rsid w:val="00884A30"/>
    <w:rsid w:val="00884B75"/>
    <w:rsid w:val="00884DC6"/>
    <w:rsid w:val="00885074"/>
    <w:rsid w:val="008859C9"/>
    <w:rsid w:val="008859EB"/>
    <w:rsid w:val="00885BB6"/>
    <w:rsid w:val="00886051"/>
    <w:rsid w:val="008861F5"/>
    <w:rsid w:val="00886341"/>
    <w:rsid w:val="0088705C"/>
    <w:rsid w:val="0088711E"/>
    <w:rsid w:val="0088728A"/>
    <w:rsid w:val="00887750"/>
    <w:rsid w:val="00890191"/>
    <w:rsid w:val="00890253"/>
    <w:rsid w:val="0089028F"/>
    <w:rsid w:val="00890562"/>
    <w:rsid w:val="00890AB0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6"/>
    <w:rsid w:val="0089372B"/>
    <w:rsid w:val="008937EB"/>
    <w:rsid w:val="00893A3B"/>
    <w:rsid w:val="00893D67"/>
    <w:rsid w:val="00893E9F"/>
    <w:rsid w:val="00893F82"/>
    <w:rsid w:val="00894097"/>
    <w:rsid w:val="008948AA"/>
    <w:rsid w:val="00895177"/>
    <w:rsid w:val="0089534A"/>
    <w:rsid w:val="008956D2"/>
    <w:rsid w:val="00895C28"/>
    <w:rsid w:val="00895CD6"/>
    <w:rsid w:val="00895E2C"/>
    <w:rsid w:val="008960FD"/>
    <w:rsid w:val="00896909"/>
    <w:rsid w:val="00896B59"/>
    <w:rsid w:val="00896D35"/>
    <w:rsid w:val="00896DC5"/>
    <w:rsid w:val="00896F84"/>
    <w:rsid w:val="00897033"/>
    <w:rsid w:val="008973B3"/>
    <w:rsid w:val="00897413"/>
    <w:rsid w:val="00897943"/>
    <w:rsid w:val="00897D1E"/>
    <w:rsid w:val="00897ED8"/>
    <w:rsid w:val="008A0354"/>
    <w:rsid w:val="008A079C"/>
    <w:rsid w:val="008A0A6F"/>
    <w:rsid w:val="008A1250"/>
    <w:rsid w:val="008A152A"/>
    <w:rsid w:val="008A1748"/>
    <w:rsid w:val="008A1A9A"/>
    <w:rsid w:val="008A20D3"/>
    <w:rsid w:val="008A2157"/>
    <w:rsid w:val="008A23E2"/>
    <w:rsid w:val="008A252D"/>
    <w:rsid w:val="008A25BB"/>
    <w:rsid w:val="008A2CEF"/>
    <w:rsid w:val="008A2FBA"/>
    <w:rsid w:val="008A3107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3F2"/>
    <w:rsid w:val="008A48D0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DF7"/>
    <w:rsid w:val="008A5FE9"/>
    <w:rsid w:val="008A60B5"/>
    <w:rsid w:val="008A6219"/>
    <w:rsid w:val="008A6243"/>
    <w:rsid w:val="008A6369"/>
    <w:rsid w:val="008A6427"/>
    <w:rsid w:val="008A671E"/>
    <w:rsid w:val="008A6731"/>
    <w:rsid w:val="008A71F5"/>
    <w:rsid w:val="008A797F"/>
    <w:rsid w:val="008A7DBB"/>
    <w:rsid w:val="008A7F0C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2A"/>
    <w:rsid w:val="008B3B75"/>
    <w:rsid w:val="008B3BEB"/>
    <w:rsid w:val="008B40B2"/>
    <w:rsid w:val="008B40B3"/>
    <w:rsid w:val="008B411A"/>
    <w:rsid w:val="008B444B"/>
    <w:rsid w:val="008B4E7B"/>
    <w:rsid w:val="008B4FBC"/>
    <w:rsid w:val="008B50B6"/>
    <w:rsid w:val="008B56C4"/>
    <w:rsid w:val="008B581F"/>
    <w:rsid w:val="008B5A69"/>
    <w:rsid w:val="008B5BC4"/>
    <w:rsid w:val="008B5F1A"/>
    <w:rsid w:val="008B62F4"/>
    <w:rsid w:val="008B64CE"/>
    <w:rsid w:val="008B6D05"/>
    <w:rsid w:val="008B70FE"/>
    <w:rsid w:val="008B711C"/>
    <w:rsid w:val="008B7184"/>
    <w:rsid w:val="008B7656"/>
    <w:rsid w:val="008B7797"/>
    <w:rsid w:val="008B7AB2"/>
    <w:rsid w:val="008C0078"/>
    <w:rsid w:val="008C00A8"/>
    <w:rsid w:val="008C02CB"/>
    <w:rsid w:val="008C0450"/>
    <w:rsid w:val="008C05F3"/>
    <w:rsid w:val="008C072C"/>
    <w:rsid w:val="008C0749"/>
    <w:rsid w:val="008C0F92"/>
    <w:rsid w:val="008C1013"/>
    <w:rsid w:val="008C1080"/>
    <w:rsid w:val="008C1132"/>
    <w:rsid w:val="008C131A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5CC"/>
    <w:rsid w:val="008C3D60"/>
    <w:rsid w:val="008C3FF6"/>
    <w:rsid w:val="008C403E"/>
    <w:rsid w:val="008C43C8"/>
    <w:rsid w:val="008C4839"/>
    <w:rsid w:val="008C4FD0"/>
    <w:rsid w:val="008C4FDA"/>
    <w:rsid w:val="008C507C"/>
    <w:rsid w:val="008C51EE"/>
    <w:rsid w:val="008C53A7"/>
    <w:rsid w:val="008C571A"/>
    <w:rsid w:val="008C5892"/>
    <w:rsid w:val="008C58B5"/>
    <w:rsid w:val="008C5936"/>
    <w:rsid w:val="008C5B08"/>
    <w:rsid w:val="008C5D77"/>
    <w:rsid w:val="008C5EBF"/>
    <w:rsid w:val="008C6058"/>
    <w:rsid w:val="008C6151"/>
    <w:rsid w:val="008C6DF3"/>
    <w:rsid w:val="008C70AD"/>
    <w:rsid w:val="008C717D"/>
    <w:rsid w:val="008C71FE"/>
    <w:rsid w:val="008C7405"/>
    <w:rsid w:val="008C7467"/>
    <w:rsid w:val="008C748A"/>
    <w:rsid w:val="008C7540"/>
    <w:rsid w:val="008C76B3"/>
    <w:rsid w:val="008C7D55"/>
    <w:rsid w:val="008C7E24"/>
    <w:rsid w:val="008C7F10"/>
    <w:rsid w:val="008C7F4D"/>
    <w:rsid w:val="008C7FD4"/>
    <w:rsid w:val="008D003C"/>
    <w:rsid w:val="008D01B0"/>
    <w:rsid w:val="008D03EF"/>
    <w:rsid w:val="008D0688"/>
    <w:rsid w:val="008D06AC"/>
    <w:rsid w:val="008D0F40"/>
    <w:rsid w:val="008D107E"/>
    <w:rsid w:val="008D10D9"/>
    <w:rsid w:val="008D116A"/>
    <w:rsid w:val="008D1180"/>
    <w:rsid w:val="008D1285"/>
    <w:rsid w:val="008D1558"/>
    <w:rsid w:val="008D1862"/>
    <w:rsid w:val="008D242F"/>
    <w:rsid w:val="008D25D4"/>
    <w:rsid w:val="008D276E"/>
    <w:rsid w:val="008D27D1"/>
    <w:rsid w:val="008D3230"/>
    <w:rsid w:val="008D33B0"/>
    <w:rsid w:val="008D3B76"/>
    <w:rsid w:val="008D41CB"/>
    <w:rsid w:val="008D4295"/>
    <w:rsid w:val="008D4310"/>
    <w:rsid w:val="008D494B"/>
    <w:rsid w:val="008D4C3E"/>
    <w:rsid w:val="008D4C4A"/>
    <w:rsid w:val="008D4C85"/>
    <w:rsid w:val="008D5541"/>
    <w:rsid w:val="008D5906"/>
    <w:rsid w:val="008D59BC"/>
    <w:rsid w:val="008D6128"/>
    <w:rsid w:val="008D6673"/>
    <w:rsid w:val="008D6770"/>
    <w:rsid w:val="008D6E7B"/>
    <w:rsid w:val="008D6F8A"/>
    <w:rsid w:val="008D71A6"/>
    <w:rsid w:val="008D7485"/>
    <w:rsid w:val="008D756D"/>
    <w:rsid w:val="008D7A06"/>
    <w:rsid w:val="008D7A94"/>
    <w:rsid w:val="008D7CDB"/>
    <w:rsid w:val="008E01AC"/>
    <w:rsid w:val="008E0267"/>
    <w:rsid w:val="008E029C"/>
    <w:rsid w:val="008E0421"/>
    <w:rsid w:val="008E074A"/>
    <w:rsid w:val="008E0D0B"/>
    <w:rsid w:val="008E0D6C"/>
    <w:rsid w:val="008E0F93"/>
    <w:rsid w:val="008E10FD"/>
    <w:rsid w:val="008E1538"/>
    <w:rsid w:val="008E1B1A"/>
    <w:rsid w:val="008E1D60"/>
    <w:rsid w:val="008E1DBD"/>
    <w:rsid w:val="008E274C"/>
    <w:rsid w:val="008E2CD8"/>
    <w:rsid w:val="008E305C"/>
    <w:rsid w:val="008E3217"/>
    <w:rsid w:val="008E336D"/>
    <w:rsid w:val="008E3773"/>
    <w:rsid w:val="008E3F0E"/>
    <w:rsid w:val="008E3F3D"/>
    <w:rsid w:val="008E42F8"/>
    <w:rsid w:val="008E45B9"/>
    <w:rsid w:val="008E46AD"/>
    <w:rsid w:val="008E4B34"/>
    <w:rsid w:val="008E4B7E"/>
    <w:rsid w:val="008E4E02"/>
    <w:rsid w:val="008E4F01"/>
    <w:rsid w:val="008E4FB0"/>
    <w:rsid w:val="008E5091"/>
    <w:rsid w:val="008E525A"/>
    <w:rsid w:val="008E5771"/>
    <w:rsid w:val="008E5B43"/>
    <w:rsid w:val="008E6203"/>
    <w:rsid w:val="008E68E9"/>
    <w:rsid w:val="008E6A1E"/>
    <w:rsid w:val="008E6CB7"/>
    <w:rsid w:val="008E6DB0"/>
    <w:rsid w:val="008E7121"/>
    <w:rsid w:val="008E7397"/>
    <w:rsid w:val="008E793F"/>
    <w:rsid w:val="008E7DFA"/>
    <w:rsid w:val="008E7F57"/>
    <w:rsid w:val="008F03C8"/>
    <w:rsid w:val="008F03CA"/>
    <w:rsid w:val="008F0851"/>
    <w:rsid w:val="008F0B6C"/>
    <w:rsid w:val="008F0B71"/>
    <w:rsid w:val="008F0F0F"/>
    <w:rsid w:val="008F11C6"/>
    <w:rsid w:val="008F171E"/>
    <w:rsid w:val="008F1A48"/>
    <w:rsid w:val="008F1D72"/>
    <w:rsid w:val="008F21AC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78"/>
    <w:rsid w:val="008F4497"/>
    <w:rsid w:val="008F4541"/>
    <w:rsid w:val="008F4703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C32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900"/>
    <w:rsid w:val="008F7A29"/>
    <w:rsid w:val="00900546"/>
    <w:rsid w:val="0090065D"/>
    <w:rsid w:val="0090079E"/>
    <w:rsid w:val="00900800"/>
    <w:rsid w:val="009008FD"/>
    <w:rsid w:val="00900D16"/>
    <w:rsid w:val="00900F38"/>
    <w:rsid w:val="009010F5"/>
    <w:rsid w:val="00901168"/>
    <w:rsid w:val="009012D5"/>
    <w:rsid w:val="009012FB"/>
    <w:rsid w:val="00901414"/>
    <w:rsid w:val="0090159B"/>
    <w:rsid w:val="00901865"/>
    <w:rsid w:val="00901AA7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AD8"/>
    <w:rsid w:val="00903B49"/>
    <w:rsid w:val="009040E6"/>
    <w:rsid w:val="009043F5"/>
    <w:rsid w:val="009044C2"/>
    <w:rsid w:val="00904D2F"/>
    <w:rsid w:val="00904F78"/>
    <w:rsid w:val="00905060"/>
    <w:rsid w:val="009052BE"/>
    <w:rsid w:val="0090561D"/>
    <w:rsid w:val="00905923"/>
    <w:rsid w:val="00905DF4"/>
    <w:rsid w:val="00905FB8"/>
    <w:rsid w:val="009060E6"/>
    <w:rsid w:val="009061AB"/>
    <w:rsid w:val="009067B2"/>
    <w:rsid w:val="00906B4F"/>
    <w:rsid w:val="00906C20"/>
    <w:rsid w:val="00906CB2"/>
    <w:rsid w:val="00906E3C"/>
    <w:rsid w:val="00906E41"/>
    <w:rsid w:val="00906F61"/>
    <w:rsid w:val="009071FC"/>
    <w:rsid w:val="00907520"/>
    <w:rsid w:val="00907ADF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B0F"/>
    <w:rsid w:val="00912E34"/>
    <w:rsid w:val="00912FFF"/>
    <w:rsid w:val="00913977"/>
    <w:rsid w:val="00914203"/>
    <w:rsid w:val="009148FE"/>
    <w:rsid w:val="00914CD7"/>
    <w:rsid w:val="0091500F"/>
    <w:rsid w:val="00915783"/>
    <w:rsid w:val="00915A88"/>
    <w:rsid w:val="00915E07"/>
    <w:rsid w:val="009163F2"/>
    <w:rsid w:val="009164E9"/>
    <w:rsid w:val="0091679C"/>
    <w:rsid w:val="00916C1D"/>
    <w:rsid w:val="00916E35"/>
    <w:rsid w:val="0091758C"/>
    <w:rsid w:val="0091760A"/>
    <w:rsid w:val="00917769"/>
    <w:rsid w:val="009178B1"/>
    <w:rsid w:val="00917B2F"/>
    <w:rsid w:val="00917E3A"/>
    <w:rsid w:val="00917E86"/>
    <w:rsid w:val="00917F6F"/>
    <w:rsid w:val="009201DB"/>
    <w:rsid w:val="009204B7"/>
    <w:rsid w:val="009204E9"/>
    <w:rsid w:val="009205F0"/>
    <w:rsid w:val="009206E0"/>
    <w:rsid w:val="00920753"/>
    <w:rsid w:val="00920B55"/>
    <w:rsid w:val="00920B8C"/>
    <w:rsid w:val="00920C44"/>
    <w:rsid w:val="009214A8"/>
    <w:rsid w:val="00921C8C"/>
    <w:rsid w:val="00921D32"/>
    <w:rsid w:val="009221A5"/>
    <w:rsid w:val="00922455"/>
    <w:rsid w:val="00922456"/>
    <w:rsid w:val="009228DD"/>
    <w:rsid w:val="00922AA4"/>
    <w:rsid w:val="00922C95"/>
    <w:rsid w:val="00922DD4"/>
    <w:rsid w:val="009231C2"/>
    <w:rsid w:val="00923637"/>
    <w:rsid w:val="00923BE6"/>
    <w:rsid w:val="00923CD0"/>
    <w:rsid w:val="00923CFD"/>
    <w:rsid w:val="00923D98"/>
    <w:rsid w:val="00924167"/>
    <w:rsid w:val="0092436B"/>
    <w:rsid w:val="009244D5"/>
    <w:rsid w:val="00924B34"/>
    <w:rsid w:val="009250C8"/>
    <w:rsid w:val="009253EC"/>
    <w:rsid w:val="0092560D"/>
    <w:rsid w:val="009257B5"/>
    <w:rsid w:val="00925867"/>
    <w:rsid w:val="009258DC"/>
    <w:rsid w:val="00925C49"/>
    <w:rsid w:val="00925DD5"/>
    <w:rsid w:val="00926473"/>
    <w:rsid w:val="0092649C"/>
    <w:rsid w:val="00926AD2"/>
    <w:rsid w:val="0092752C"/>
    <w:rsid w:val="00927698"/>
    <w:rsid w:val="009277F4"/>
    <w:rsid w:val="00927879"/>
    <w:rsid w:val="00927AD1"/>
    <w:rsid w:val="00927C82"/>
    <w:rsid w:val="00927D67"/>
    <w:rsid w:val="00927F34"/>
    <w:rsid w:val="00930216"/>
    <w:rsid w:val="00930321"/>
    <w:rsid w:val="0093047A"/>
    <w:rsid w:val="00930A51"/>
    <w:rsid w:val="00930C11"/>
    <w:rsid w:val="009315F0"/>
    <w:rsid w:val="00931720"/>
    <w:rsid w:val="00931A98"/>
    <w:rsid w:val="00931ACC"/>
    <w:rsid w:val="009320B8"/>
    <w:rsid w:val="009321E6"/>
    <w:rsid w:val="0093234D"/>
    <w:rsid w:val="0093273D"/>
    <w:rsid w:val="00932E5E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80"/>
    <w:rsid w:val="009348A1"/>
    <w:rsid w:val="00934B1C"/>
    <w:rsid w:val="00934E1D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C62"/>
    <w:rsid w:val="00937CB5"/>
    <w:rsid w:val="00937CB9"/>
    <w:rsid w:val="00937E65"/>
    <w:rsid w:val="00937F5E"/>
    <w:rsid w:val="00940600"/>
    <w:rsid w:val="00940BD8"/>
    <w:rsid w:val="00940DB8"/>
    <w:rsid w:val="00940FB5"/>
    <w:rsid w:val="00941079"/>
    <w:rsid w:val="00941155"/>
    <w:rsid w:val="0094134A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D36"/>
    <w:rsid w:val="00945FC0"/>
    <w:rsid w:val="00945FCB"/>
    <w:rsid w:val="00946175"/>
    <w:rsid w:val="009462A0"/>
    <w:rsid w:val="009463E2"/>
    <w:rsid w:val="009464C8"/>
    <w:rsid w:val="009465CB"/>
    <w:rsid w:val="00946B79"/>
    <w:rsid w:val="00946D40"/>
    <w:rsid w:val="00947134"/>
    <w:rsid w:val="00947780"/>
    <w:rsid w:val="009477CC"/>
    <w:rsid w:val="00947921"/>
    <w:rsid w:val="00947AF0"/>
    <w:rsid w:val="00947C2F"/>
    <w:rsid w:val="0095030E"/>
    <w:rsid w:val="00950839"/>
    <w:rsid w:val="0095088D"/>
    <w:rsid w:val="009509FD"/>
    <w:rsid w:val="00950B1F"/>
    <w:rsid w:val="00950CE7"/>
    <w:rsid w:val="00950D91"/>
    <w:rsid w:val="0095112F"/>
    <w:rsid w:val="009515ED"/>
    <w:rsid w:val="0095195C"/>
    <w:rsid w:val="00951AE4"/>
    <w:rsid w:val="00951B7E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38A4"/>
    <w:rsid w:val="00953ACA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3D"/>
    <w:rsid w:val="009560A8"/>
    <w:rsid w:val="009561ED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746"/>
    <w:rsid w:val="00960888"/>
    <w:rsid w:val="00960B1E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A3E"/>
    <w:rsid w:val="00962A99"/>
    <w:rsid w:val="00962EBD"/>
    <w:rsid w:val="0096341A"/>
    <w:rsid w:val="00963450"/>
    <w:rsid w:val="00963820"/>
    <w:rsid w:val="00963926"/>
    <w:rsid w:val="00964209"/>
    <w:rsid w:val="009643B6"/>
    <w:rsid w:val="00964425"/>
    <w:rsid w:val="0096463A"/>
    <w:rsid w:val="009647FF"/>
    <w:rsid w:val="00964853"/>
    <w:rsid w:val="00964B2F"/>
    <w:rsid w:val="00964BD6"/>
    <w:rsid w:val="00965724"/>
    <w:rsid w:val="00965E37"/>
    <w:rsid w:val="00965E56"/>
    <w:rsid w:val="00965F20"/>
    <w:rsid w:val="00966144"/>
    <w:rsid w:val="00966232"/>
    <w:rsid w:val="009664C7"/>
    <w:rsid w:val="00966B9C"/>
    <w:rsid w:val="00966BF1"/>
    <w:rsid w:val="00966C97"/>
    <w:rsid w:val="00967052"/>
    <w:rsid w:val="009675AB"/>
    <w:rsid w:val="00967802"/>
    <w:rsid w:val="0097047F"/>
    <w:rsid w:val="009709B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95"/>
    <w:rsid w:val="00972602"/>
    <w:rsid w:val="0097265B"/>
    <w:rsid w:val="00972C7A"/>
    <w:rsid w:val="00972D9C"/>
    <w:rsid w:val="00972F8D"/>
    <w:rsid w:val="009732AB"/>
    <w:rsid w:val="009732F9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6B59"/>
    <w:rsid w:val="00976C8F"/>
    <w:rsid w:val="00976E1A"/>
    <w:rsid w:val="0097743A"/>
    <w:rsid w:val="00977D86"/>
    <w:rsid w:val="00980372"/>
    <w:rsid w:val="00980497"/>
    <w:rsid w:val="009808DF"/>
    <w:rsid w:val="00980A17"/>
    <w:rsid w:val="00980FD5"/>
    <w:rsid w:val="00981009"/>
    <w:rsid w:val="009814BA"/>
    <w:rsid w:val="0098164B"/>
    <w:rsid w:val="00981B3B"/>
    <w:rsid w:val="00981DF3"/>
    <w:rsid w:val="00982786"/>
    <w:rsid w:val="00982AAE"/>
    <w:rsid w:val="00982B0F"/>
    <w:rsid w:val="00982BE2"/>
    <w:rsid w:val="00982C3A"/>
    <w:rsid w:val="009832C1"/>
    <w:rsid w:val="0098331F"/>
    <w:rsid w:val="0098336E"/>
    <w:rsid w:val="00983A62"/>
    <w:rsid w:val="0098406E"/>
    <w:rsid w:val="009845A3"/>
    <w:rsid w:val="00984A4E"/>
    <w:rsid w:val="00984ABB"/>
    <w:rsid w:val="00984C26"/>
    <w:rsid w:val="00984EAF"/>
    <w:rsid w:val="009850EF"/>
    <w:rsid w:val="0098518C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AAF"/>
    <w:rsid w:val="00987B05"/>
    <w:rsid w:val="00987D7C"/>
    <w:rsid w:val="00990309"/>
    <w:rsid w:val="0099046B"/>
    <w:rsid w:val="009906C0"/>
    <w:rsid w:val="00990918"/>
    <w:rsid w:val="009909F6"/>
    <w:rsid w:val="00990E7D"/>
    <w:rsid w:val="00991285"/>
    <w:rsid w:val="00991335"/>
    <w:rsid w:val="00991729"/>
    <w:rsid w:val="00991863"/>
    <w:rsid w:val="00991DC9"/>
    <w:rsid w:val="00991E0D"/>
    <w:rsid w:val="009923AF"/>
    <w:rsid w:val="00992794"/>
    <w:rsid w:val="00992AC8"/>
    <w:rsid w:val="00992AEB"/>
    <w:rsid w:val="00992CFA"/>
    <w:rsid w:val="00992ECB"/>
    <w:rsid w:val="0099305B"/>
    <w:rsid w:val="0099340C"/>
    <w:rsid w:val="009939D8"/>
    <w:rsid w:val="00993E62"/>
    <w:rsid w:val="00994195"/>
    <w:rsid w:val="00994400"/>
    <w:rsid w:val="00994642"/>
    <w:rsid w:val="009947DD"/>
    <w:rsid w:val="00994811"/>
    <w:rsid w:val="00994BBC"/>
    <w:rsid w:val="00994E24"/>
    <w:rsid w:val="00995039"/>
    <w:rsid w:val="0099543C"/>
    <w:rsid w:val="0099562E"/>
    <w:rsid w:val="00995812"/>
    <w:rsid w:val="00995B32"/>
    <w:rsid w:val="00996349"/>
    <w:rsid w:val="009963E3"/>
    <w:rsid w:val="009966DC"/>
    <w:rsid w:val="009968B8"/>
    <w:rsid w:val="00997536"/>
    <w:rsid w:val="00997660"/>
    <w:rsid w:val="00997957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14FF"/>
    <w:rsid w:val="009A1ECA"/>
    <w:rsid w:val="009A21FF"/>
    <w:rsid w:val="009A220F"/>
    <w:rsid w:val="009A2727"/>
    <w:rsid w:val="009A294C"/>
    <w:rsid w:val="009A2D35"/>
    <w:rsid w:val="009A2DE3"/>
    <w:rsid w:val="009A3032"/>
    <w:rsid w:val="009A3087"/>
    <w:rsid w:val="009A323B"/>
    <w:rsid w:val="009A38D8"/>
    <w:rsid w:val="009A39E3"/>
    <w:rsid w:val="009A3D60"/>
    <w:rsid w:val="009A4ACB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5F46"/>
    <w:rsid w:val="009A6BC5"/>
    <w:rsid w:val="009A71A4"/>
    <w:rsid w:val="009A72E2"/>
    <w:rsid w:val="009A78ED"/>
    <w:rsid w:val="009A7B00"/>
    <w:rsid w:val="009A7BC0"/>
    <w:rsid w:val="009A7BEF"/>
    <w:rsid w:val="009A7E39"/>
    <w:rsid w:val="009A7F39"/>
    <w:rsid w:val="009B00C7"/>
    <w:rsid w:val="009B03AF"/>
    <w:rsid w:val="009B0651"/>
    <w:rsid w:val="009B0731"/>
    <w:rsid w:val="009B084C"/>
    <w:rsid w:val="009B0957"/>
    <w:rsid w:val="009B0996"/>
    <w:rsid w:val="009B0B4D"/>
    <w:rsid w:val="009B0C1C"/>
    <w:rsid w:val="009B0C43"/>
    <w:rsid w:val="009B0E04"/>
    <w:rsid w:val="009B0F73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318"/>
    <w:rsid w:val="009B272B"/>
    <w:rsid w:val="009B273D"/>
    <w:rsid w:val="009B2875"/>
    <w:rsid w:val="009B2A3C"/>
    <w:rsid w:val="009B2BF1"/>
    <w:rsid w:val="009B301A"/>
    <w:rsid w:val="009B32E5"/>
    <w:rsid w:val="009B34B1"/>
    <w:rsid w:val="009B3C38"/>
    <w:rsid w:val="009B3E85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617B"/>
    <w:rsid w:val="009B6561"/>
    <w:rsid w:val="009B6985"/>
    <w:rsid w:val="009B6CD8"/>
    <w:rsid w:val="009B7142"/>
    <w:rsid w:val="009B715F"/>
    <w:rsid w:val="009B7442"/>
    <w:rsid w:val="009B74EF"/>
    <w:rsid w:val="009B76DA"/>
    <w:rsid w:val="009B79D8"/>
    <w:rsid w:val="009B7B4D"/>
    <w:rsid w:val="009B7D43"/>
    <w:rsid w:val="009C000B"/>
    <w:rsid w:val="009C0097"/>
    <w:rsid w:val="009C0A13"/>
    <w:rsid w:val="009C0A59"/>
    <w:rsid w:val="009C0BFB"/>
    <w:rsid w:val="009C0C35"/>
    <w:rsid w:val="009C111D"/>
    <w:rsid w:val="009C1262"/>
    <w:rsid w:val="009C1398"/>
    <w:rsid w:val="009C19AC"/>
    <w:rsid w:val="009C1B7D"/>
    <w:rsid w:val="009C1CE9"/>
    <w:rsid w:val="009C1F9A"/>
    <w:rsid w:val="009C2060"/>
    <w:rsid w:val="009C2089"/>
    <w:rsid w:val="009C20B1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12"/>
    <w:rsid w:val="009C5224"/>
    <w:rsid w:val="009C52CB"/>
    <w:rsid w:val="009C52E9"/>
    <w:rsid w:val="009C555B"/>
    <w:rsid w:val="009C5587"/>
    <w:rsid w:val="009C58B4"/>
    <w:rsid w:val="009C58F8"/>
    <w:rsid w:val="009C5DFD"/>
    <w:rsid w:val="009C5F02"/>
    <w:rsid w:val="009C62A8"/>
    <w:rsid w:val="009C6368"/>
    <w:rsid w:val="009C67B3"/>
    <w:rsid w:val="009C67C7"/>
    <w:rsid w:val="009C6A3A"/>
    <w:rsid w:val="009C6AF0"/>
    <w:rsid w:val="009C6C34"/>
    <w:rsid w:val="009C6E6D"/>
    <w:rsid w:val="009C749A"/>
    <w:rsid w:val="009C763A"/>
    <w:rsid w:val="009C76FD"/>
    <w:rsid w:val="009C7B84"/>
    <w:rsid w:val="009C7C13"/>
    <w:rsid w:val="009C7FAF"/>
    <w:rsid w:val="009D0117"/>
    <w:rsid w:val="009D01BF"/>
    <w:rsid w:val="009D0466"/>
    <w:rsid w:val="009D04B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4BA"/>
    <w:rsid w:val="009D3654"/>
    <w:rsid w:val="009D39C6"/>
    <w:rsid w:val="009D3A67"/>
    <w:rsid w:val="009D3C25"/>
    <w:rsid w:val="009D3EF2"/>
    <w:rsid w:val="009D3F18"/>
    <w:rsid w:val="009D4145"/>
    <w:rsid w:val="009D4208"/>
    <w:rsid w:val="009D434B"/>
    <w:rsid w:val="009D47B9"/>
    <w:rsid w:val="009D48DA"/>
    <w:rsid w:val="009D4CAA"/>
    <w:rsid w:val="009D5326"/>
    <w:rsid w:val="009D5908"/>
    <w:rsid w:val="009D5B30"/>
    <w:rsid w:val="009D5CC2"/>
    <w:rsid w:val="009D6594"/>
    <w:rsid w:val="009D66E2"/>
    <w:rsid w:val="009D6875"/>
    <w:rsid w:val="009D68C6"/>
    <w:rsid w:val="009D6911"/>
    <w:rsid w:val="009D6EA5"/>
    <w:rsid w:val="009D75B8"/>
    <w:rsid w:val="009D7C19"/>
    <w:rsid w:val="009E0161"/>
    <w:rsid w:val="009E0345"/>
    <w:rsid w:val="009E04B1"/>
    <w:rsid w:val="009E05BD"/>
    <w:rsid w:val="009E0E31"/>
    <w:rsid w:val="009E1506"/>
    <w:rsid w:val="009E16F7"/>
    <w:rsid w:val="009E1C5E"/>
    <w:rsid w:val="009E2101"/>
    <w:rsid w:val="009E222A"/>
    <w:rsid w:val="009E2269"/>
    <w:rsid w:val="009E27A0"/>
    <w:rsid w:val="009E2B31"/>
    <w:rsid w:val="009E330B"/>
    <w:rsid w:val="009E35F8"/>
    <w:rsid w:val="009E3617"/>
    <w:rsid w:val="009E3807"/>
    <w:rsid w:val="009E3983"/>
    <w:rsid w:val="009E403B"/>
    <w:rsid w:val="009E43BC"/>
    <w:rsid w:val="009E447D"/>
    <w:rsid w:val="009E462C"/>
    <w:rsid w:val="009E464F"/>
    <w:rsid w:val="009E47AC"/>
    <w:rsid w:val="009E4B3D"/>
    <w:rsid w:val="009E4CFF"/>
    <w:rsid w:val="009E4E95"/>
    <w:rsid w:val="009E51F3"/>
    <w:rsid w:val="009E557F"/>
    <w:rsid w:val="009E58FA"/>
    <w:rsid w:val="009E594C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46D"/>
    <w:rsid w:val="009E75C1"/>
    <w:rsid w:val="009E76AC"/>
    <w:rsid w:val="009E775E"/>
    <w:rsid w:val="009E7F0D"/>
    <w:rsid w:val="009F02F1"/>
    <w:rsid w:val="009F0439"/>
    <w:rsid w:val="009F0447"/>
    <w:rsid w:val="009F0846"/>
    <w:rsid w:val="009F0961"/>
    <w:rsid w:val="009F0B3C"/>
    <w:rsid w:val="009F13EE"/>
    <w:rsid w:val="009F15B7"/>
    <w:rsid w:val="009F191D"/>
    <w:rsid w:val="009F1A8A"/>
    <w:rsid w:val="009F1AC3"/>
    <w:rsid w:val="009F1B43"/>
    <w:rsid w:val="009F1CEC"/>
    <w:rsid w:val="009F2287"/>
    <w:rsid w:val="009F25E1"/>
    <w:rsid w:val="009F26B9"/>
    <w:rsid w:val="009F2E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D50"/>
    <w:rsid w:val="009F5451"/>
    <w:rsid w:val="009F5896"/>
    <w:rsid w:val="009F676F"/>
    <w:rsid w:val="009F6ABE"/>
    <w:rsid w:val="009F71E2"/>
    <w:rsid w:val="009F7670"/>
    <w:rsid w:val="009F76D1"/>
    <w:rsid w:val="009F7C4B"/>
    <w:rsid w:val="009F7D79"/>
    <w:rsid w:val="009F7FB7"/>
    <w:rsid w:val="00A001F2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9C8"/>
    <w:rsid w:val="00A01A77"/>
    <w:rsid w:val="00A022D1"/>
    <w:rsid w:val="00A023F2"/>
    <w:rsid w:val="00A02793"/>
    <w:rsid w:val="00A02805"/>
    <w:rsid w:val="00A0282C"/>
    <w:rsid w:val="00A02DC6"/>
    <w:rsid w:val="00A0316E"/>
    <w:rsid w:val="00A034E3"/>
    <w:rsid w:val="00A038D5"/>
    <w:rsid w:val="00A039B5"/>
    <w:rsid w:val="00A04097"/>
    <w:rsid w:val="00A04638"/>
    <w:rsid w:val="00A050D2"/>
    <w:rsid w:val="00A055FD"/>
    <w:rsid w:val="00A056C1"/>
    <w:rsid w:val="00A05841"/>
    <w:rsid w:val="00A059C2"/>
    <w:rsid w:val="00A05B44"/>
    <w:rsid w:val="00A05B6E"/>
    <w:rsid w:val="00A05DFB"/>
    <w:rsid w:val="00A06272"/>
    <w:rsid w:val="00A062D8"/>
    <w:rsid w:val="00A06460"/>
    <w:rsid w:val="00A070DA"/>
    <w:rsid w:val="00A07421"/>
    <w:rsid w:val="00A07452"/>
    <w:rsid w:val="00A07536"/>
    <w:rsid w:val="00A07735"/>
    <w:rsid w:val="00A0778F"/>
    <w:rsid w:val="00A0781B"/>
    <w:rsid w:val="00A07883"/>
    <w:rsid w:val="00A07903"/>
    <w:rsid w:val="00A07B36"/>
    <w:rsid w:val="00A07BAE"/>
    <w:rsid w:val="00A07D84"/>
    <w:rsid w:val="00A07DD2"/>
    <w:rsid w:val="00A10082"/>
    <w:rsid w:val="00A101FF"/>
    <w:rsid w:val="00A10456"/>
    <w:rsid w:val="00A104FD"/>
    <w:rsid w:val="00A10CB3"/>
    <w:rsid w:val="00A10CEB"/>
    <w:rsid w:val="00A10FFD"/>
    <w:rsid w:val="00A1131E"/>
    <w:rsid w:val="00A11415"/>
    <w:rsid w:val="00A1165C"/>
    <w:rsid w:val="00A11A3A"/>
    <w:rsid w:val="00A11D66"/>
    <w:rsid w:val="00A121DC"/>
    <w:rsid w:val="00A12531"/>
    <w:rsid w:val="00A12539"/>
    <w:rsid w:val="00A12B2E"/>
    <w:rsid w:val="00A13704"/>
    <w:rsid w:val="00A13806"/>
    <w:rsid w:val="00A13868"/>
    <w:rsid w:val="00A138FC"/>
    <w:rsid w:val="00A13E05"/>
    <w:rsid w:val="00A13F5C"/>
    <w:rsid w:val="00A1422B"/>
    <w:rsid w:val="00A14792"/>
    <w:rsid w:val="00A150E4"/>
    <w:rsid w:val="00A15153"/>
    <w:rsid w:val="00A15910"/>
    <w:rsid w:val="00A15BF2"/>
    <w:rsid w:val="00A15C8B"/>
    <w:rsid w:val="00A16451"/>
    <w:rsid w:val="00A16BED"/>
    <w:rsid w:val="00A170ED"/>
    <w:rsid w:val="00A174FF"/>
    <w:rsid w:val="00A17A17"/>
    <w:rsid w:val="00A17A8A"/>
    <w:rsid w:val="00A17BC5"/>
    <w:rsid w:val="00A17CA2"/>
    <w:rsid w:val="00A2019C"/>
    <w:rsid w:val="00A201CD"/>
    <w:rsid w:val="00A20353"/>
    <w:rsid w:val="00A204D6"/>
    <w:rsid w:val="00A20776"/>
    <w:rsid w:val="00A21107"/>
    <w:rsid w:val="00A21612"/>
    <w:rsid w:val="00A219CD"/>
    <w:rsid w:val="00A21D38"/>
    <w:rsid w:val="00A21E3D"/>
    <w:rsid w:val="00A21EF6"/>
    <w:rsid w:val="00A22156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400F"/>
    <w:rsid w:val="00A2435B"/>
    <w:rsid w:val="00A24BDF"/>
    <w:rsid w:val="00A254B0"/>
    <w:rsid w:val="00A25CC0"/>
    <w:rsid w:val="00A26006"/>
    <w:rsid w:val="00A263F4"/>
    <w:rsid w:val="00A26407"/>
    <w:rsid w:val="00A264EF"/>
    <w:rsid w:val="00A2666C"/>
    <w:rsid w:val="00A2677B"/>
    <w:rsid w:val="00A26789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E7"/>
    <w:rsid w:val="00A34EFF"/>
    <w:rsid w:val="00A353C8"/>
    <w:rsid w:val="00A353E5"/>
    <w:rsid w:val="00A35520"/>
    <w:rsid w:val="00A35737"/>
    <w:rsid w:val="00A3584D"/>
    <w:rsid w:val="00A35A1A"/>
    <w:rsid w:val="00A35A23"/>
    <w:rsid w:val="00A36082"/>
    <w:rsid w:val="00A36151"/>
    <w:rsid w:val="00A365BE"/>
    <w:rsid w:val="00A36C00"/>
    <w:rsid w:val="00A36D6A"/>
    <w:rsid w:val="00A36EF2"/>
    <w:rsid w:val="00A37456"/>
    <w:rsid w:val="00A37655"/>
    <w:rsid w:val="00A3773E"/>
    <w:rsid w:val="00A4022A"/>
    <w:rsid w:val="00A4058D"/>
    <w:rsid w:val="00A4068C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608"/>
    <w:rsid w:val="00A42FEB"/>
    <w:rsid w:val="00A43212"/>
    <w:rsid w:val="00A432EA"/>
    <w:rsid w:val="00A43480"/>
    <w:rsid w:val="00A43558"/>
    <w:rsid w:val="00A436C6"/>
    <w:rsid w:val="00A43737"/>
    <w:rsid w:val="00A439AE"/>
    <w:rsid w:val="00A43B30"/>
    <w:rsid w:val="00A4416F"/>
    <w:rsid w:val="00A443B7"/>
    <w:rsid w:val="00A44465"/>
    <w:rsid w:val="00A4492C"/>
    <w:rsid w:val="00A44993"/>
    <w:rsid w:val="00A45D21"/>
    <w:rsid w:val="00A466FB"/>
    <w:rsid w:val="00A46765"/>
    <w:rsid w:val="00A46BCA"/>
    <w:rsid w:val="00A47469"/>
    <w:rsid w:val="00A47672"/>
    <w:rsid w:val="00A4777A"/>
    <w:rsid w:val="00A47C4F"/>
    <w:rsid w:val="00A47FE6"/>
    <w:rsid w:val="00A50036"/>
    <w:rsid w:val="00A5054D"/>
    <w:rsid w:val="00A507B9"/>
    <w:rsid w:val="00A50E1B"/>
    <w:rsid w:val="00A50ECB"/>
    <w:rsid w:val="00A51014"/>
    <w:rsid w:val="00A511A8"/>
    <w:rsid w:val="00A512CE"/>
    <w:rsid w:val="00A513AB"/>
    <w:rsid w:val="00A5171D"/>
    <w:rsid w:val="00A518B4"/>
    <w:rsid w:val="00A518EA"/>
    <w:rsid w:val="00A51F54"/>
    <w:rsid w:val="00A52108"/>
    <w:rsid w:val="00A52111"/>
    <w:rsid w:val="00A523FD"/>
    <w:rsid w:val="00A524D1"/>
    <w:rsid w:val="00A526ED"/>
    <w:rsid w:val="00A52886"/>
    <w:rsid w:val="00A52A8A"/>
    <w:rsid w:val="00A52B17"/>
    <w:rsid w:val="00A52B9F"/>
    <w:rsid w:val="00A530B1"/>
    <w:rsid w:val="00A53209"/>
    <w:rsid w:val="00A53440"/>
    <w:rsid w:val="00A5385E"/>
    <w:rsid w:val="00A53A02"/>
    <w:rsid w:val="00A53A79"/>
    <w:rsid w:val="00A53A90"/>
    <w:rsid w:val="00A53AF0"/>
    <w:rsid w:val="00A545A4"/>
    <w:rsid w:val="00A5477F"/>
    <w:rsid w:val="00A549C9"/>
    <w:rsid w:val="00A54D4C"/>
    <w:rsid w:val="00A54E7B"/>
    <w:rsid w:val="00A54E81"/>
    <w:rsid w:val="00A54F92"/>
    <w:rsid w:val="00A550F2"/>
    <w:rsid w:val="00A5515E"/>
    <w:rsid w:val="00A555F4"/>
    <w:rsid w:val="00A55610"/>
    <w:rsid w:val="00A5569B"/>
    <w:rsid w:val="00A55BFC"/>
    <w:rsid w:val="00A55E00"/>
    <w:rsid w:val="00A55EBB"/>
    <w:rsid w:val="00A5625B"/>
    <w:rsid w:val="00A56327"/>
    <w:rsid w:val="00A56940"/>
    <w:rsid w:val="00A56CE4"/>
    <w:rsid w:val="00A570AA"/>
    <w:rsid w:val="00A57177"/>
    <w:rsid w:val="00A57277"/>
    <w:rsid w:val="00A57424"/>
    <w:rsid w:val="00A57C18"/>
    <w:rsid w:val="00A57C5D"/>
    <w:rsid w:val="00A57FF7"/>
    <w:rsid w:val="00A60097"/>
    <w:rsid w:val="00A601E7"/>
    <w:rsid w:val="00A60384"/>
    <w:rsid w:val="00A603DD"/>
    <w:rsid w:val="00A604CB"/>
    <w:rsid w:val="00A606C7"/>
    <w:rsid w:val="00A60957"/>
    <w:rsid w:val="00A609AA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A"/>
    <w:rsid w:val="00A63698"/>
    <w:rsid w:val="00A637BD"/>
    <w:rsid w:val="00A637E1"/>
    <w:rsid w:val="00A63A16"/>
    <w:rsid w:val="00A63BB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8B"/>
    <w:rsid w:val="00A66199"/>
    <w:rsid w:val="00A661D2"/>
    <w:rsid w:val="00A665BC"/>
    <w:rsid w:val="00A66711"/>
    <w:rsid w:val="00A6683C"/>
    <w:rsid w:val="00A66D44"/>
    <w:rsid w:val="00A6711D"/>
    <w:rsid w:val="00A671C5"/>
    <w:rsid w:val="00A673FE"/>
    <w:rsid w:val="00A67640"/>
    <w:rsid w:val="00A67737"/>
    <w:rsid w:val="00A6785D"/>
    <w:rsid w:val="00A6789C"/>
    <w:rsid w:val="00A67BA3"/>
    <w:rsid w:val="00A67CED"/>
    <w:rsid w:val="00A67F2F"/>
    <w:rsid w:val="00A700FB"/>
    <w:rsid w:val="00A70683"/>
    <w:rsid w:val="00A708BB"/>
    <w:rsid w:val="00A7096D"/>
    <w:rsid w:val="00A71007"/>
    <w:rsid w:val="00A710C3"/>
    <w:rsid w:val="00A711FE"/>
    <w:rsid w:val="00A715AF"/>
    <w:rsid w:val="00A716EC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9B3"/>
    <w:rsid w:val="00A73F5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C1C"/>
    <w:rsid w:val="00A75C43"/>
    <w:rsid w:val="00A75D66"/>
    <w:rsid w:val="00A75E31"/>
    <w:rsid w:val="00A7619E"/>
    <w:rsid w:val="00A761C3"/>
    <w:rsid w:val="00A762D0"/>
    <w:rsid w:val="00A76A85"/>
    <w:rsid w:val="00A76B6D"/>
    <w:rsid w:val="00A76DA0"/>
    <w:rsid w:val="00A77222"/>
    <w:rsid w:val="00A776DB"/>
    <w:rsid w:val="00A7783E"/>
    <w:rsid w:val="00A77DFD"/>
    <w:rsid w:val="00A77E21"/>
    <w:rsid w:val="00A8034C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626"/>
    <w:rsid w:val="00A82744"/>
    <w:rsid w:val="00A829BC"/>
    <w:rsid w:val="00A82AB5"/>
    <w:rsid w:val="00A82E7B"/>
    <w:rsid w:val="00A8362B"/>
    <w:rsid w:val="00A83806"/>
    <w:rsid w:val="00A83831"/>
    <w:rsid w:val="00A83AC9"/>
    <w:rsid w:val="00A83B77"/>
    <w:rsid w:val="00A83BE9"/>
    <w:rsid w:val="00A83F9D"/>
    <w:rsid w:val="00A840AD"/>
    <w:rsid w:val="00A841F1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6719"/>
    <w:rsid w:val="00A86A52"/>
    <w:rsid w:val="00A86AF0"/>
    <w:rsid w:val="00A870D0"/>
    <w:rsid w:val="00A8735D"/>
    <w:rsid w:val="00A87400"/>
    <w:rsid w:val="00A87638"/>
    <w:rsid w:val="00A877AD"/>
    <w:rsid w:val="00A87888"/>
    <w:rsid w:val="00A87B07"/>
    <w:rsid w:val="00A901C1"/>
    <w:rsid w:val="00A90496"/>
    <w:rsid w:val="00A9062C"/>
    <w:rsid w:val="00A90E90"/>
    <w:rsid w:val="00A90F82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D0A"/>
    <w:rsid w:val="00A92D46"/>
    <w:rsid w:val="00A93220"/>
    <w:rsid w:val="00A93446"/>
    <w:rsid w:val="00A93744"/>
    <w:rsid w:val="00A93905"/>
    <w:rsid w:val="00A93AB9"/>
    <w:rsid w:val="00A94212"/>
    <w:rsid w:val="00A94234"/>
    <w:rsid w:val="00A94319"/>
    <w:rsid w:val="00A94608"/>
    <w:rsid w:val="00A94683"/>
    <w:rsid w:val="00A94A8D"/>
    <w:rsid w:val="00A94C10"/>
    <w:rsid w:val="00A95113"/>
    <w:rsid w:val="00A9533D"/>
    <w:rsid w:val="00A95B94"/>
    <w:rsid w:val="00A95EE5"/>
    <w:rsid w:val="00A96694"/>
    <w:rsid w:val="00A96898"/>
    <w:rsid w:val="00A96E2C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93"/>
    <w:rsid w:val="00AA0E4F"/>
    <w:rsid w:val="00AA0F20"/>
    <w:rsid w:val="00AA11D2"/>
    <w:rsid w:val="00AA13A2"/>
    <w:rsid w:val="00AA1484"/>
    <w:rsid w:val="00AA14F5"/>
    <w:rsid w:val="00AA1544"/>
    <w:rsid w:val="00AA19D0"/>
    <w:rsid w:val="00AA1BE1"/>
    <w:rsid w:val="00AA20D6"/>
    <w:rsid w:val="00AA220F"/>
    <w:rsid w:val="00AA238E"/>
    <w:rsid w:val="00AA2921"/>
    <w:rsid w:val="00AA2A36"/>
    <w:rsid w:val="00AA2E63"/>
    <w:rsid w:val="00AA3024"/>
    <w:rsid w:val="00AA347A"/>
    <w:rsid w:val="00AA36FA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C9"/>
    <w:rsid w:val="00AA520C"/>
    <w:rsid w:val="00AA522B"/>
    <w:rsid w:val="00AA54B6"/>
    <w:rsid w:val="00AA5A59"/>
    <w:rsid w:val="00AA5C48"/>
    <w:rsid w:val="00AA6577"/>
    <w:rsid w:val="00AA67BD"/>
    <w:rsid w:val="00AA6941"/>
    <w:rsid w:val="00AA6998"/>
    <w:rsid w:val="00AA73FE"/>
    <w:rsid w:val="00AA74E6"/>
    <w:rsid w:val="00AA7662"/>
    <w:rsid w:val="00AA7805"/>
    <w:rsid w:val="00AA78F7"/>
    <w:rsid w:val="00AA7EFA"/>
    <w:rsid w:val="00AA7F0B"/>
    <w:rsid w:val="00AB0571"/>
    <w:rsid w:val="00AB0FCC"/>
    <w:rsid w:val="00AB1287"/>
    <w:rsid w:val="00AB14A0"/>
    <w:rsid w:val="00AB185C"/>
    <w:rsid w:val="00AB18E4"/>
    <w:rsid w:val="00AB1A14"/>
    <w:rsid w:val="00AB1B2F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D25"/>
    <w:rsid w:val="00AB3D79"/>
    <w:rsid w:val="00AB3F6E"/>
    <w:rsid w:val="00AB4250"/>
    <w:rsid w:val="00AB4474"/>
    <w:rsid w:val="00AB4865"/>
    <w:rsid w:val="00AB4A95"/>
    <w:rsid w:val="00AB4AEE"/>
    <w:rsid w:val="00AB4C44"/>
    <w:rsid w:val="00AB504A"/>
    <w:rsid w:val="00AB5462"/>
    <w:rsid w:val="00AB568B"/>
    <w:rsid w:val="00AB5B3F"/>
    <w:rsid w:val="00AB631E"/>
    <w:rsid w:val="00AB6566"/>
    <w:rsid w:val="00AB6F8F"/>
    <w:rsid w:val="00AB706F"/>
    <w:rsid w:val="00AB717C"/>
    <w:rsid w:val="00AB785A"/>
    <w:rsid w:val="00AB79D6"/>
    <w:rsid w:val="00AB7FF1"/>
    <w:rsid w:val="00AC00AC"/>
    <w:rsid w:val="00AC0119"/>
    <w:rsid w:val="00AC0750"/>
    <w:rsid w:val="00AC088D"/>
    <w:rsid w:val="00AC0CBF"/>
    <w:rsid w:val="00AC0D3A"/>
    <w:rsid w:val="00AC0DE7"/>
    <w:rsid w:val="00AC136D"/>
    <w:rsid w:val="00AC1906"/>
    <w:rsid w:val="00AC1A0A"/>
    <w:rsid w:val="00AC1DA3"/>
    <w:rsid w:val="00AC1EF8"/>
    <w:rsid w:val="00AC1FF7"/>
    <w:rsid w:val="00AC217F"/>
    <w:rsid w:val="00AC226F"/>
    <w:rsid w:val="00AC238C"/>
    <w:rsid w:val="00AC2B1A"/>
    <w:rsid w:val="00AC2B45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CC2"/>
    <w:rsid w:val="00AC3D0C"/>
    <w:rsid w:val="00AC3F05"/>
    <w:rsid w:val="00AC42F2"/>
    <w:rsid w:val="00AC49A2"/>
    <w:rsid w:val="00AC4BD5"/>
    <w:rsid w:val="00AC4D20"/>
    <w:rsid w:val="00AC51C1"/>
    <w:rsid w:val="00AC520D"/>
    <w:rsid w:val="00AC53C8"/>
    <w:rsid w:val="00AC5535"/>
    <w:rsid w:val="00AC5560"/>
    <w:rsid w:val="00AC565E"/>
    <w:rsid w:val="00AC5DE1"/>
    <w:rsid w:val="00AC5F7D"/>
    <w:rsid w:val="00AC5FE6"/>
    <w:rsid w:val="00AC6094"/>
    <w:rsid w:val="00AC62E4"/>
    <w:rsid w:val="00AC63AC"/>
    <w:rsid w:val="00AC64D4"/>
    <w:rsid w:val="00AC6651"/>
    <w:rsid w:val="00AC66F4"/>
    <w:rsid w:val="00AC6942"/>
    <w:rsid w:val="00AC6A05"/>
    <w:rsid w:val="00AC6C7D"/>
    <w:rsid w:val="00AC6D33"/>
    <w:rsid w:val="00AC6FFC"/>
    <w:rsid w:val="00AC77A1"/>
    <w:rsid w:val="00AC7F1B"/>
    <w:rsid w:val="00AD0130"/>
    <w:rsid w:val="00AD0226"/>
    <w:rsid w:val="00AD02BF"/>
    <w:rsid w:val="00AD04E0"/>
    <w:rsid w:val="00AD0689"/>
    <w:rsid w:val="00AD077A"/>
    <w:rsid w:val="00AD09AD"/>
    <w:rsid w:val="00AD0CB7"/>
    <w:rsid w:val="00AD1109"/>
    <w:rsid w:val="00AD1681"/>
    <w:rsid w:val="00AD1D4D"/>
    <w:rsid w:val="00AD246C"/>
    <w:rsid w:val="00AD2627"/>
    <w:rsid w:val="00AD267E"/>
    <w:rsid w:val="00AD2B53"/>
    <w:rsid w:val="00AD2D8A"/>
    <w:rsid w:val="00AD2DE1"/>
    <w:rsid w:val="00AD300B"/>
    <w:rsid w:val="00AD30DE"/>
    <w:rsid w:val="00AD471C"/>
    <w:rsid w:val="00AD4A80"/>
    <w:rsid w:val="00AD4B30"/>
    <w:rsid w:val="00AD4B56"/>
    <w:rsid w:val="00AD545D"/>
    <w:rsid w:val="00AD57E0"/>
    <w:rsid w:val="00AD5A35"/>
    <w:rsid w:val="00AD6B6B"/>
    <w:rsid w:val="00AD7118"/>
    <w:rsid w:val="00AD733A"/>
    <w:rsid w:val="00AD735F"/>
    <w:rsid w:val="00AD741B"/>
    <w:rsid w:val="00AD7462"/>
    <w:rsid w:val="00AD77EE"/>
    <w:rsid w:val="00AD7B3F"/>
    <w:rsid w:val="00AD7B7D"/>
    <w:rsid w:val="00AE0042"/>
    <w:rsid w:val="00AE01CC"/>
    <w:rsid w:val="00AE0274"/>
    <w:rsid w:val="00AE03D8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3107"/>
    <w:rsid w:val="00AE3259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77"/>
    <w:rsid w:val="00AE53E7"/>
    <w:rsid w:val="00AE543D"/>
    <w:rsid w:val="00AE55B0"/>
    <w:rsid w:val="00AE55C4"/>
    <w:rsid w:val="00AE56A1"/>
    <w:rsid w:val="00AE586B"/>
    <w:rsid w:val="00AE5CC7"/>
    <w:rsid w:val="00AE5DDF"/>
    <w:rsid w:val="00AE6278"/>
    <w:rsid w:val="00AE650F"/>
    <w:rsid w:val="00AE653B"/>
    <w:rsid w:val="00AE6994"/>
    <w:rsid w:val="00AE6D93"/>
    <w:rsid w:val="00AE6F46"/>
    <w:rsid w:val="00AE6FD4"/>
    <w:rsid w:val="00AE7074"/>
    <w:rsid w:val="00AE7BA7"/>
    <w:rsid w:val="00AE7F94"/>
    <w:rsid w:val="00AF01F4"/>
    <w:rsid w:val="00AF042E"/>
    <w:rsid w:val="00AF05C5"/>
    <w:rsid w:val="00AF0628"/>
    <w:rsid w:val="00AF15B8"/>
    <w:rsid w:val="00AF16D1"/>
    <w:rsid w:val="00AF174F"/>
    <w:rsid w:val="00AF1958"/>
    <w:rsid w:val="00AF1A15"/>
    <w:rsid w:val="00AF1FB6"/>
    <w:rsid w:val="00AF2164"/>
    <w:rsid w:val="00AF232C"/>
    <w:rsid w:val="00AF242D"/>
    <w:rsid w:val="00AF24F3"/>
    <w:rsid w:val="00AF2713"/>
    <w:rsid w:val="00AF2B8D"/>
    <w:rsid w:val="00AF33F6"/>
    <w:rsid w:val="00AF3631"/>
    <w:rsid w:val="00AF3793"/>
    <w:rsid w:val="00AF37A3"/>
    <w:rsid w:val="00AF38DD"/>
    <w:rsid w:val="00AF3B32"/>
    <w:rsid w:val="00AF3F04"/>
    <w:rsid w:val="00AF405D"/>
    <w:rsid w:val="00AF4D84"/>
    <w:rsid w:val="00AF4FD8"/>
    <w:rsid w:val="00AF5539"/>
    <w:rsid w:val="00AF5B71"/>
    <w:rsid w:val="00AF60A8"/>
    <w:rsid w:val="00AF623E"/>
    <w:rsid w:val="00AF62F1"/>
    <w:rsid w:val="00AF63F6"/>
    <w:rsid w:val="00AF6482"/>
    <w:rsid w:val="00AF659D"/>
    <w:rsid w:val="00AF6A10"/>
    <w:rsid w:val="00AF6C6F"/>
    <w:rsid w:val="00AF6F0A"/>
    <w:rsid w:val="00AF7447"/>
    <w:rsid w:val="00AF764A"/>
    <w:rsid w:val="00AF78E8"/>
    <w:rsid w:val="00AF7CCA"/>
    <w:rsid w:val="00AF7F1E"/>
    <w:rsid w:val="00B0033B"/>
    <w:rsid w:val="00B006E8"/>
    <w:rsid w:val="00B009DB"/>
    <w:rsid w:val="00B011A3"/>
    <w:rsid w:val="00B01244"/>
    <w:rsid w:val="00B0137D"/>
    <w:rsid w:val="00B01619"/>
    <w:rsid w:val="00B016EE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923"/>
    <w:rsid w:val="00B03A06"/>
    <w:rsid w:val="00B03EC5"/>
    <w:rsid w:val="00B03F95"/>
    <w:rsid w:val="00B048C3"/>
    <w:rsid w:val="00B04ECD"/>
    <w:rsid w:val="00B04EFB"/>
    <w:rsid w:val="00B051DB"/>
    <w:rsid w:val="00B0537C"/>
    <w:rsid w:val="00B059D9"/>
    <w:rsid w:val="00B05E6A"/>
    <w:rsid w:val="00B05EB5"/>
    <w:rsid w:val="00B0602D"/>
    <w:rsid w:val="00B061EE"/>
    <w:rsid w:val="00B0666A"/>
    <w:rsid w:val="00B066E1"/>
    <w:rsid w:val="00B069FC"/>
    <w:rsid w:val="00B06DFC"/>
    <w:rsid w:val="00B07356"/>
    <w:rsid w:val="00B07366"/>
    <w:rsid w:val="00B074FA"/>
    <w:rsid w:val="00B07B61"/>
    <w:rsid w:val="00B101E5"/>
    <w:rsid w:val="00B102D2"/>
    <w:rsid w:val="00B104B7"/>
    <w:rsid w:val="00B1083F"/>
    <w:rsid w:val="00B1137E"/>
    <w:rsid w:val="00B113DD"/>
    <w:rsid w:val="00B119D7"/>
    <w:rsid w:val="00B11D0D"/>
    <w:rsid w:val="00B11DB8"/>
    <w:rsid w:val="00B12315"/>
    <w:rsid w:val="00B1252E"/>
    <w:rsid w:val="00B126DA"/>
    <w:rsid w:val="00B12805"/>
    <w:rsid w:val="00B13003"/>
    <w:rsid w:val="00B1314B"/>
    <w:rsid w:val="00B13237"/>
    <w:rsid w:val="00B1338E"/>
    <w:rsid w:val="00B13442"/>
    <w:rsid w:val="00B13AA4"/>
    <w:rsid w:val="00B14381"/>
    <w:rsid w:val="00B143BE"/>
    <w:rsid w:val="00B14883"/>
    <w:rsid w:val="00B14A66"/>
    <w:rsid w:val="00B14AC5"/>
    <w:rsid w:val="00B14C1A"/>
    <w:rsid w:val="00B14D8C"/>
    <w:rsid w:val="00B15069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0CC"/>
    <w:rsid w:val="00B2047E"/>
    <w:rsid w:val="00B20720"/>
    <w:rsid w:val="00B207BF"/>
    <w:rsid w:val="00B20978"/>
    <w:rsid w:val="00B215CC"/>
    <w:rsid w:val="00B21986"/>
    <w:rsid w:val="00B21C2E"/>
    <w:rsid w:val="00B21D14"/>
    <w:rsid w:val="00B21E2D"/>
    <w:rsid w:val="00B21FD6"/>
    <w:rsid w:val="00B2202F"/>
    <w:rsid w:val="00B22424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7AB"/>
    <w:rsid w:val="00B24BD8"/>
    <w:rsid w:val="00B24F10"/>
    <w:rsid w:val="00B2520F"/>
    <w:rsid w:val="00B2539D"/>
    <w:rsid w:val="00B2542E"/>
    <w:rsid w:val="00B25660"/>
    <w:rsid w:val="00B257A6"/>
    <w:rsid w:val="00B25A03"/>
    <w:rsid w:val="00B25AB0"/>
    <w:rsid w:val="00B25EB0"/>
    <w:rsid w:val="00B26014"/>
    <w:rsid w:val="00B260A2"/>
    <w:rsid w:val="00B26183"/>
    <w:rsid w:val="00B263CA"/>
    <w:rsid w:val="00B267D9"/>
    <w:rsid w:val="00B26A63"/>
    <w:rsid w:val="00B26EBC"/>
    <w:rsid w:val="00B2728D"/>
    <w:rsid w:val="00B27352"/>
    <w:rsid w:val="00B2751F"/>
    <w:rsid w:val="00B27546"/>
    <w:rsid w:val="00B27732"/>
    <w:rsid w:val="00B27C76"/>
    <w:rsid w:val="00B30187"/>
    <w:rsid w:val="00B30499"/>
    <w:rsid w:val="00B30AF2"/>
    <w:rsid w:val="00B30D00"/>
    <w:rsid w:val="00B31203"/>
    <w:rsid w:val="00B31276"/>
    <w:rsid w:val="00B3153E"/>
    <w:rsid w:val="00B315C9"/>
    <w:rsid w:val="00B3166A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7D1"/>
    <w:rsid w:val="00B3391C"/>
    <w:rsid w:val="00B33A2A"/>
    <w:rsid w:val="00B33B4F"/>
    <w:rsid w:val="00B3409D"/>
    <w:rsid w:val="00B3409E"/>
    <w:rsid w:val="00B3418B"/>
    <w:rsid w:val="00B34950"/>
    <w:rsid w:val="00B34B0B"/>
    <w:rsid w:val="00B34D96"/>
    <w:rsid w:val="00B3507E"/>
    <w:rsid w:val="00B35199"/>
    <w:rsid w:val="00B35590"/>
    <w:rsid w:val="00B35A9B"/>
    <w:rsid w:val="00B35E2D"/>
    <w:rsid w:val="00B366BB"/>
    <w:rsid w:val="00B36C63"/>
    <w:rsid w:val="00B36C72"/>
    <w:rsid w:val="00B3705D"/>
    <w:rsid w:val="00B371EC"/>
    <w:rsid w:val="00B373C9"/>
    <w:rsid w:val="00B3752E"/>
    <w:rsid w:val="00B3762E"/>
    <w:rsid w:val="00B37825"/>
    <w:rsid w:val="00B37ABC"/>
    <w:rsid w:val="00B37DDB"/>
    <w:rsid w:val="00B37EC2"/>
    <w:rsid w:val="00B4007F"/>
    <w:rsid w:val="00B403E5"/>
    <w:rsid w:val="00B407D3"/>
    <w:rsid w:val="00B4091F"/>
    <w:rsid w:val="00B40F77"/>
    <w:rsid w:val="00B4131F"/>
    <w:rsid w:val="00B417DB"/>
    <w:rsid w:val="00B41B09"/>
    <w:rsid w:val="00B41B84"/>
    <w:rsid w:val="00B42103"/>
    <w:rsid w:val="00B4219D"/>
    <w:rsid w:val="00B423AA"/>
    <w:rsid w:val="00B42A55"/>
    <w:rsid w:val="00B42ABC"/>
    <w:rsid w:val="00B42B90"/>
    <w:rsid w:val="00B42BCE"/>
    <w:rsid w:val="00B42F5D"/>
    <w:rsid w:val="00B43195"/>
    <w:rsid w:val="00B43318"/>
    <w:rsid w:val="00B43381"/>
    <w:rsid w:val="00B43396"/>
    <w:rsid w:val="00B433BF"/>
    <w:rsid w:val="00B438AB"/>
    <w:rsid w:val="00B43DD5"/>
    <w:rsid w:val="00B43FEF"/>
    <w:rsid w:val="00B44090"/>
    <w:rsid w:val="00B44244"/>
    <w:rsid w:val="00B44550"/>
    <w:rsid w:val="00B44689"/>
    <w:rsid w:val="00B446C4"/>
    <w:rsid w:val="00B45097"/>
    <w:rsid w:val="00B4519B"/>
    <w:rsid w:val="00B452DD"/>
    <w:rsid w:val="00B45337"/>
    <w:rsid w:val="00B453E8"/>
    <w:rsid w:val="00B46279"/>
    <w:rsid w:val="00B4650F"/>
    <w:rsid w:val="00B46634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47AA2"/>
    <w:rsid w:val="00B47D4F"/>
    <w:rsid w:val="00B5036A"/>
    <w:rsid w:val="00B504BD"/>
    <w:rsid w:val="00B50A1A"/>
    <w:rsid w:val="00B50B67"/>
    <w:rsid w:val="00B50FA2"/>
    <w:rsid w:val="00B51186"/>
    <w:rsid w:val="00B5171E"/>
    <w:rsid w:val="00B5186C"/>
    <w:rsid w:val="00B51BDF"/>
    <w:rsid w:val="00B51C31"/>
    <w:rsid w:val="00B51F7B"/>
    <w:rsid w:val="00B51FE9"/>
    <w:rsid w:val="00B522A1"/>
    <w:rsid w:val="00B52394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23B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49D"/>
    <w:rsid w:val="00B61500"/>
    <w:rsid w:val="00B61864"/>
    <w:rsid w:val="00B61912"/>
    <w:rsid w:val="00B61DD1"/>
    <w:rsid w:val="00B61DE8"/>
    <w:rsid w:val="00B624E5"/>
    <w:rsid w:val="00B62808"/>
    <w:rsid w:val="00B62969"/>
    <w:rsid w:val="00B62FBC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AF0"/>
    <w:rsid w:val="00B66C42"/>
    <w:rsid w:val="00B67105"/>
    <w:rsid w:val="00B671B7"/>
    <w:rsid w:val="00B67293"/>
    <w:rsid w:val="00B67418"/>
    <w:rsid w:val="00B67429"/>
    <w:rsid w:val="00B67545"/>
    <w:rsid w:val="00B67CD3"/>
    <w:rsid w:val="00B67D94"/>
    <w:rsid w:val="00B70033"/>
    <w:rsid w:val="00B700D1"/>
    <w:rsid w:val="00B701A8"/>
    <w:rsid w:val="00B703B9"/>
    <w:rsid w:val="00B70456"/>
    <w:rsid w:val="00B705A0"/>
    <w:rsid w:val="00B70610"/>
    <w:rsid w:val="00B70B29"/>
    <w:rsid w:val="00B70C23"/>
    <w:rsid w:val="00B70DF9"/>
    <w:rsid w:val="00B70E24"/>
    <w:rsid w:val="00B711D8"/>
    <w:rsid w:val="00B71868"/>
    <w:rsid w:val="00B7189C"/>
    <w:rsid w:val="00B71942"/>
    <w:rsid w:val="00B719B9"/>
    <w:rsid w:val="00B71D92"/>
    <w:rsid w:val="00B71EE0"/>
    <w:rsid w:val="00B72033"/>
    <w:rsid w:val="00B72202"/>
    <w:rsid w:val="00B723C8"/>
    <w:rsid w:val="00B726CE"/>
    <w:rsid w:val="00B72C6A"/>
    <w:rsid w:val="00B731F0"/>
    <w:rsid w:val="00B73541"/>
    <w:rsid w:val="00B73629"/>
    <w:rsid w:val="00B736B5"/>
    <w:rsid w:val="00B73EED"/>
    <w:rsid w:val="00B74147"/>
    <w:rsid w:val="00B74962"/>
    <w:rsid w:val="00B74AA9"/>
    <w:rsid w:val="00B74D88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B0A"/>
    <w:rsid w:val="00B76FDD"/>
    <w:rsid w:val="00B770B0"/>
    <w:rsid w:val="00B7718E"/>
    <w:rsid w:val="00B7745C"/>
    <w:rsid w:val="00B77649"/>
    <w:rsid w:val="00B776C1"/>
    <w:rsid w:val="00B77702"/>
    <w:rsid w:val="00B77F3A"/>
    <w:rsid w:val="00B80616"/>
    <w:rsid w:val="00B80A72"/>
    <w:rsid w:val="00B80AAC"/>
    <w:rsid w:val="00B80AC0"/>
    <w:rsid w:val="00B815C2"/>
    <w:rsid w:val="00B8180F"/>
    <w:rsid w:val="00B81947"/>
    <w:rsid w:val="00B81B31"/>
    <w:rsid w:val="00B81BE0"/>
    <w:rsid w:val="00B81C84"/>
    <w:rsid w:val="00B81CC3"/>
    <w:rsid w:val="00B81F1C"/>
    <w:rsid w:val="00B8233E"/>
    <w:rsid w:val="00B825A9"/>
    <w:rsid w:val="00B8263D"/>
    <w:rsid w:val="00B82761"/>
    <w:rsid w:val="00B82ADC"/>
    <w:rsid w:val="00B82B30"/>
    <w:rsid w:val="00B82B3E"/>
    <w:rsid w:val="00B82C31"/>
    <w:rsid w:val="00B833D3"/>
    <w:rsid w:val="00B8356F"/>
    <w:rsid w:val="00B835E0"/>
    <w:rsid w:val="00B8365A"/>
    <w:rsid w:val="00B8369D"/>
    <w:rsid w:val="00B83704"/>
    <w:rsid w:val="00B84098"/>
    <w:rsid w:val="00B840D4"/>
    <w:rsid w:val="00B843B5"/>
    <w:rsid w:val="00B84457"/>
    <w:rsid w:val="00B844B5"/>
    <w:rsid w:val="00B84521"/>
    <w:rsid w:val="00B8478F"/>
    <w:rsid w:val="00B84A47"/>
    <w:rsid w:val="00B84AB9"/>
    <w:rsid w:val="00B85401"/>
    <w:rsid w:val="00B85466"/>
    <w:rsid w:val="00B8582F"/>
    <w:rsid w:val="00B85D42"/>
    <w:rsid w:val="00B860DB"/>
    <w:rsid w:val="00B861C7"/>
    <w:rsid w:val="00B86831"/>
    <w:rsid w:val="00B868B2"/>
    <w:rsid w:val="00B86D29"/>
    <w:rsid w:val="00B86E7D"/>
    <w:rsid w:val="00B870B6"/>
    <w:rsid w:val="00B87107"/>
    <w:rsid w:val="00B87226"/>
    <w:rsid w:val="00B87285"/>
    <w:rsid w:val="00B872ED"/>
    <w:rsid w:val="00B8748E"/>
    <w:rsid w:val="00B87628"/>
    <w:rsid w:val="00B876A7"/>
    <w:rsid w:val="00B8794B"/>
    <w:rsid w:val="00B87A91"/>
    <w:rsid w:val="00B87ABC"/>
    <w:rsid w:val="00B87FBC"/>
    <w:rsid w:val="00B90071"/>
    <w:rsid w:val="00B901B0"/>
    <w:rsid w:val="00B901C1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10B"/>
    <w:rsid w:val="00B93401"/>
    <w:rsid w:val="00B935A7"/>
    <w:rsid w:val="00B93635"/>
    <w:rsid w:val="00B939B5"/>
    <w:rsid w:val="00B93B03"/>
    <w:rsid w:val="00B93C4D"/>
    <w:rsid w:val="00B93D04"/>
    <w:rsid w:val="00B94238"/>
    <w:rsid w:val="00B942C8"/>
    <w:rsid w:val="00B94A8A"/>
    <w:rsid w:val="00B94F3A"/>
    <w:rsid w:val="00B9511E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A6"/>
    <w:rsid w:val="00B96CEF"/>
    <w:rsid w:val="00B97164"/>
    <w:rsid w:val="00B9741A"/>
    <w:rsid w:val="00B97532"/>
    <w:rsid w:val="00B97B50"/>
    <w:rsid w:val="00B97C21"/>
    <w:rsid w:val="00B97CD4"/>
    <w:rsid w:val="00B97FB7"/>
    <w:rsid w:val="00BA0063"/>
    <w:rsid w:val="00BA0688"/>
    <w:rsid w:val="00BA08C0"/>
    <w:rsid w:val="00BA0D24"/>
    <w:rsid w:val="00BA0E2E"/>
    <w:rsid w:val="00BA0F51"/>
    <w:rsid w:val="00BA0F5B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947"/>
    <w:rsid w:val="00BA297B"/>
    <w:rsid w:val="00BA3034"/>
    <w:rsid w:val="00BA30F2"/>
    <w:rsid w:val="00BA3106"/>
    <w:rsid w:val="00BA31D6"/>
    <w:rsid w:val="00BA344E"/>
    <w:rsid w:val="00BA3A0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6123"/>
    <w:rsid w:val="00BA6363"/>
    <w:rsid w:val="00BA6404"/>
    <w:rsid w:val="00BA66E8"/>
    <w:rsid w:val="00BA68CF"/>
    <w:rsid w:val="00BA7204"/>
    <w:rsid w:val="00BA74E8"/>
    <w:rsid w:val="00BA7749"/>
    <w:rsid w:val="00BA7B97"/>
    <w:rsid w:val="00BA7DC6"/>
    <w:rsid w:val="00BA7FC8"/>
    <w:rsid w:val="00BB0269"/>
    <w:rsid w:val="00BB0538"/>
    <w:rsid w:val="00BB0836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AE2"/>
    <w:rsid w:val="00BB2D59"/>
    <w:rsid w:val="00BB2ED8"/>
    <w:rsid w:val="00BB301D"/>
    <w:rsid w:val="00BB312C"/>
    <w:rsid w:val="00BB319C"/>
    <w:rsid w:val="00BB3457"/>
    <w:rsid w:val="00BB3B54"/>
    <w:rsid w:val="00BB3D7A"/>
    <w:rsid w:val="00BB3F43"/>
    <w:rsid w:val="00BB3FF3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582"/>
    <w:rsid w:val="00BB6981"/>
    <w:rsid w:val="00BB6D16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EDF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CE0"/>
    <w:rsid w:val="00BC2F2D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CFC"/>
    <w:rsid w:val="00BC4F01"/>
    <w:rsid w:val="00BC51A3"/>
    <w:rsid w:val="00BC5252"/>
    <w:rsid w:val="00BC5495"/>
    <w:rsid w:val="00BC57F9"/>
    <w:rsid w:val="00BC5C63"/>
    <w:rsid w:val="00BC5FAB"/>
    <w:rsid w:val="00BC601E"/>
    <w:rsid w:val="00BC62B8"/>
    <w:rsid w:val="00BC632B"/>
    <w:rsid w:val="00BC6A5D"/>
    <w:rsid w:val="00BC6D63"/>
    <w:rsid w:val="00BC7056"/>
    <w:rsid w:val="00BC71C8"/>
    <w:rsid w:val="00BC71D6"/>
    <w:rsid w:val="00BC73AE"/>
    <w:rsid w:val="00BC741C"/>
    <w:rsid w:val="00BC75A9"/>
    <w:rsid w:val="00BC75AA"/>
    <w:rsid w:val="00BC77E1"/>
    <w:rsid w:val="00BC7D94"/>
    <w:rsid w:val="00BC7DE6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52D"/>
    <w:rsid w:val="00BD1749"/>
    <w:rsid w:val="00BD19FE"/>
    <w:rsid w:val="00BD1A0F"/>
    <w:rsid w:val="00BD1A97"/>
    <w:rsid w:val="00BD1B0C"/>
    <w:rsid w:val="00BD1D76"/>
    <w:rsid w:val="00BD2253"/>
    <w:rsid w:val="00BD2364"/>
    <w:rsid w:val="00BD260E"/>
    <w:rsid w:val="00BD26B9"/>
    <w:rsid w:val="00BD28BD"/>
    <w:rsid w:val="00BD2DDF"/>
    <w:rsid w:val="00BD2E6F"/>
    <w:rsid w:val="00BD2FB7"/>
    <w:rsid w:val="00BD30CB"/>
    <w:rsid w:val="00BD3428"/>
    <w:rsid w:val="00BD35B4"/>
    <w:rsid w:val="00BD36CF"/>
    <w:rsid w:val="00BD3C7F"/>
    <w:rsid w:val="00BD4437"/>
    <w:rsid w:val="00BD4449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26B"/>
    <w:rsid w:val="00BD5309"/>
    <w:rsid w:val="00BD5548"/>
    <w:rsid w:val="00BD571E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4CF"/>
    <w:rsid w:val="00BD7578"/>
    <w:rsid w:val="00BD7580"/>
    <w:rsid w:val="00BD7659"/>
    <w:rsid w:val="00BD77CE"/>
    <w:rsid w:val="00BD7BF0"/>
    <w:rsid w:val="00BD7CE1"/>
    <w:rsid w:val="00BD7F95"/>
    <w:rsid w:val="00BE04C7"/>
    <w:rsid w:val="00BE058D"/>
    <w:rsid w:val="00BE089A"/>
    <w:rsid w:val="00BE0D14"/>
    <w:rsid w:val="00BE0EAE"/>
    <w:rsid w:val="00BE0F50"/>
    <w:rsid w:val="00BE14D7"/>
    <w:rsid w:val="00BE16EA"/>
    <w:rsid w:val="00BE1836"/>
    <w:rsid w:val="00BE1D9D"/>
    <w:rsid w:val="00BE2408"/>
    <w:rsid w:val="00BE2617"/>
    <w:rsid w:val="00BE2928"/>
    <w:rsid w:val="00BE2CEF"/>
    <w:rsid w:val="00BE2D6F"/>
    <w:rsid w:val="00BE2EA7"/>
    <w:rsid w:val="00BE2FA2"/>
    <w:rsid w:val="00BE300A"/>
    <w:rsid w:val="00BE326F"/>
    <w:rsid w:val="00BE367D"/>
    <w:rsid w:val="00BE381D"/>
    <w:rsid w:val="00BE38BD"/>
    <w:rsid w:val="00BE3905"/>
    <w:rsid w:val="00BE4149"/>
    <w:rsid w:val="00BE45D1"/>
    <w:rsid w:val="00BE4817"/>
    <w:rsid w:val="00BE4E60"/>
    <w:rsid w:val="00BE54CA"/>
    <w:rsid w:val="00BE5502"/>
    <w:rsid w:val="00BE58B1"/>
    <w:rsid w:val="00BE59DA"/>
    <w:rsid w:val="00BE5C3F"/>
    <w:rsid w:val="00BE5D4C"/>
    <w:rsid w:val="00BE5E52"/>
    <w:rsid w:val="00BE5E9B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331"/>
    <w:rsid w:val="00BE7D04"/>
    <w:rsid w:val="00BE7E3C"/>
    <w:rsid w:val="00BF0021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72D"/>
    <w:rsid w:val="00BF294B"/>
    <w:rsid w:val="00BF2B19"/>
    <w:rsid w:val="00BF2B41"/>
    <w:rsid w:val="00BF2D38"/>
    <w:rsid w:val="00BF2DF0"/>
    <w:rsid w:val="00BF2F92"/>
    <w:rsid w:val="00BF30AB"/>
    <w:rsid w:val="00BF36F8"/>
    <w:rsid w:val="00BF3EE5"/>
    <w:rsid w:val="00BF400D"/>
    <w:rsid w:val="00BF42A8"/>
    <w:rsid w:val="00BF4B1B"/>
    <w:rsid w:val="00BF4BDA"/>
    <w:rsid w:val="00BF4C0D"/>
    <w:rsid w:val="00BF4CAE"/>
    <w:rsid w:val="00BF4FDC"/>
    <w:rsid w:val="00BF5044"/>
    <w:rsid w:val="00BF51E1"/>
    <w:rsid w:val="00BF52B2"/>
    <w:rsid w:val="00BF53B1"/>
    <w:rsid w:val="00BF5476"/>
    <w:rsid w:val="00BF54A3"/>
    <w:rsid w:val="00BF54CC"/>
    <w:rsid w:val="00BF597E"/>
    <w:rsid w:val="00BF59FF"/>
    <w:rsid w:val="00BF5DC9"/>
    <w:rsid w:val="00BF5F10"/>
    <w:rsid w:val="00BF6116"/>
    <w:rsid w:val="00BF611E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CCB"/>
    <w:rsid w:val="00BF7E1A"/>
    <w:rsid w:val="00C0053A"/>
    <w:rsid w:val="00C006E4"/>
    <w:rsid w:val="00C007E0"/>
    <w:rsid w:val="00C0089E"/>
    <w:rsid w:val="00C008B2"/>
    <w:rsid w:val="00C012A1"/>
    <w:rsid w:val="00C0194D"/>
    <w:rsid w:val="00C019E9"/>
    <w:rsid w:val="00C01A16"/>
    <w:rsid w:val="00C01EC8"/>
    <w:rsid w:val="00C02174"/>
    <w:rsid w:val="00C02542"/>
    <w:rsid w:val="00C029D5"/>
    <w:rsid w:val="00C02B05"/>
    <w:rsid w:val="00C02CDD"/>
    <w:rsid w:val="00C02EE2"/>
    <w:rsid w:val="00C0304E"/>
    <w:rsid w:val="00C03297"/>
    <w:rsid w:val="00C03531"/>
    <w:rsid w:val="00C0372C"/>
    <w:rsid w:val="00C03779"/>
    <w:rsid w:val="00C037A3"/>
    <w:rsid w:val="00C03A03"/>
    <w:rsid w:val="00C03AD1"/>
    <w:rsid w:val="00C04089"/>
    <w:rsid w:val="00C0461F"/>
    <w:rsid w:val="00C04981"/>
    <w:rsid w:val="00C04AE5"/>
    <w:rsid w:val="00C050F1"/>
    <w:rsid w:val="00C052EF"/>
    <w:rsid w:val="00C059D1"/>
    <w:rsid w:val="00C05ADB"/>
    <w:rsid w:val="00C05F23"/>
    <w:rsid w:val="00C062A8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DC"/>
    <w:rsid w:val="00C103E9"/>
    <w:rsid w:val="00C10C30"/>
    <w:rsid w:val="00C112BF"/>
    <w:rsid w:val="00C114E3"/>
    <w:rsid w:val="00C116EB"/>
    <w:rsid w:val="00C117BE"/>
    <w:rsid w:val="00C119B6"/>
    <w:rsid w:val="00C11B88"/>
    <w:rsid w:val="00C126B6"/>
    <w:rsid w:val="00C12B24"/>
    <w:rsid w:val="00C12DC4"/>
    <w:rsid w:val="00C1314A"/>
    <w:rsid w:val="00C1316F"/>
    <w:rsid w:val="00C131D7"/>
    <w:rsid w:val="00C13291"/>
    <w:rsid w:val="00C1351A"/>
    <w:rsid w:val="00C13756"/>
    <w:rsid w:val="00C13763"/>
    <w:rsid w:val="00C13D41"/>
    <w:rsid w:val="00C13DFE"/>
    <w:rsid w:val="00C1411D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73D"/>
    <w:rsid w:val="00C15784"/>
    <w:rsid w:val="00C15AA3"/>
    <w:rsid w:val="00C15B3E"/>
    <w:rsid w:val="00C15B51"/>
    <w:rsid w:val="00C15BBD"/>
    <w:rsid w:val="00C16506"/>
    <w:rsid w:val="00C167B0"/>
    <w:rsid w:val="00C16836"/>
    <w:rsid w:val="00C16A93"/>
    <w:rsid w:val="00C16B50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4D0"/>
    <w:rsid w:val="00C21563"/>
    <w:rsid w:val="00C218F2"/>
    <w:rsid w:val="00C21AE8"/>
    <w:rsid w:val="00C21D09"/>
    <w:rsid w:val="00C22122"/>
    <w:rsid w:val="00C22219"/>
    <w:rsid w:val="00C2246C"/>
    <w:rsid w:val="00C22871"/>
    <w:rsid w:val="00C22A53"/>
    <w:rsid w:val="00C22D21"/>
    <w:rsid w:val="00C22E03"/>
    <w:rsid w:val="00C22F2E"/>
    <w:rsid w:val="00C2331F"/>
    <w:rsid w:val="00C23830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647E"/>
    <w:rsid w:val="00C26576"/>
    <w:rsid w:val="00C266B1"/>
    <w:rsid w:val="00C26A80"/>
    <w:rsid w:val="00C26D29"/>
    <w:rsid w:val="00C270F5"/>
    <w:rsid w:val="00C2739D"/>
    <w:rsid w:val="00C27484"/>
    <w:rsid w:val="00C275FA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C72"/>
    <w:rsid w:val="00C31C91"/>
    <w:rsid w:val="00C31CA2"/>
    <w:rsid w:val="00C32188"/>
    <w:rsid w:val="00C32717"/>
    <w:rsid w:val="00C3276F"/>
    <w:rsid w:val="00C3294A"/>
    <w:rsid w:val="00C329C7"/>
    <w:rsid w:val="00C33131"/>
    <w:rsid w:val="00C3370B"/>
    <w:rsid w:val="00C3384E"/>
    <w:rsid w:val="00C339FC"/>
    <w:rsid w:val="00C33F80"/>
    <w:rsid w:val="00C34212"/>
    <w:rsid w:val="00C344BD"/>
    <w:rsid w:val="00C34895"/>
    <w:rsid w:val="00C34AFF"/>
    <w:rsid w:val="00C34E7E"/>
    <w:rsid w:val="00C3522F"/>
    <w:rsid w:val="00C3567B"/>
    <w:rsid w:val="00C35693"/>
    <w:rsid w:val="00C357E6"/>
    <w:rsid w:val="00C364FE"/>
    <w:rsid w:val="00C36643"/>
    <w:rsid w:val="00C366CB"/>
    <w:rsid w:val="00C367A9"/>
    <w:rsid w:val="00C36D36"/>
    <w:rsid w:val="00C36D8A"/>
    <w:rsid w:val="00C36ED2"/>
    <w:rsid w:val="00C374FB"/>
    <w:rsid w:val="00C37B3D"/>
    <w:rsid w:val="00C37C2D"/>
    <w:rsid w:val="00C401FF"/>
    <w:rsid w:val="00C407BF"/>
    <w:rsid w:val="00C409D4"/>
    <w:rsid w:val="00C40EC6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BC6"/>
    <w:rsid w:val="00C435AB"/>
    <w:rsid w:val="00C435C4"/>
    <w:rsid w:val="00C439A7"/>
    <w:rsid w:val="00C43C51"/>
    <w:rsid w:val="00C4461A"/>
    <w:rsid w:val="00C44B7B"/>
    <w:rsid w:val="00C44E1C"/>
    <w:rsid w:val="00C4520A"/>
    <w:rsid w:val="00C453F4"/>
    <w:rsid w:val="00C45FA7"/>
    <w:rsid w:val="00C46892"/>
    <w:rsid w:val="00C46B76"/>
    <w:rsid w:val="00C46C1B"/>
    <w:rsid w:val="00C47167"/>
    <w:rsid w:val="00C471E4"/>
    <w:rsid w:val="00C472BE"/>
    <w:rsid w:val="00C4737D"/>
    <w:rsid w:val="00C476B3"/>
    <w:rsid w:val="00C47A76"/>
    <w:rsid w:val="00C47B13"/>
    <w:rsid w:val="00C47BE4"/>
    <w:rsid w:val="00C503C3"/>
    <w:rsid w:val="00C503F7"/>
    <w:rsid w:val="00C509A9"/>
    <w:rsid w:val="00C511F8"/>
    <w:rsid w:val="00C512FF"/>
    <w:rsid w:val="00C5172B"/>
    <w:rsid w:val="00C518D2"/>
    <w:rsid w:val="00C51D89"/>
    <w:rsid w:val="00C51EE3"/>
    <w:rsid w:val="00C5227B"/>
    <w:rsid w:val="00C52401"/>
    <w:rsid w:val="00C525A0"/>
    <w:rsid w:val="00C52745"/>
    <w:rsid w:val="00C527F4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A3"/>
    <w:rsid w:val="00C559EF"/>
    <w:rsid w:val="00C56202"/>
    <w:rsid w:val="00C5633C"/>
    <w:rsid w:val="00C56CCB"/>
    <w:rsid w:val="00C56F4F"/>
    <w:rsid w:val="00C5741F"/>
    <w:rsid w:val="00C57563"/>
    <w:rsid w:val="00C57889"/>
    <w:rsid w:val="00C578DB"/>
    <w:rsid w:val="00C578EC"/>
    <w:rsid w:val="00C601F1"/>
    <w:rsid w:val="00C60479"/>
    <w:rsid w:val="00C604AD"/>
    <w:rsid w:val="00C6055F"/>
    <w:rsid w:val="00C60636"/>
    <w:rsid w:val="00C60832"/>
    <w:rsid w:val="00C60E86"/>
    <w:rsid w:val="00C61071"/>
    <w:rsid w:val="00C6134C"/>
    <w:rsid w:val="00C6134D"/>
    <w:rsid w:val="00C61640"/>
    <w:rsid w:val="00C61901"/>
    <w:rsid w:val="00C619C4"/>
    <w:rsid w:val="00C61A4C"/>
    <w:rsid w:val="00C61B75"/>
    <w:rsid w:val="00C61BFF"/>
    <w:rsid w:val="00C6200C"/>
    <w:rsid w:val="00C6213C"/>
    <w:rsid w:val="00C621CD"/>
    <w:rsid w:val="00C627A4"/>
    <w:rsid w:val="00C627C8"/>
    <w:rsid w:val="00C62A19"/>
    <w:rsid w:val="00C62BF3"/>
    <w:rsid w:val="00C633AA"/>
    <w:rsid w:val="00C6348C"/>
    <w:rsid w:val="00C638AE"/>
    <w:rsid w:val="00C63C2C"/>
    <w:rsid w:val="00C63C91"/>
    <w:rsid w:val="00C6450B"/>
    <w:rsid w:val="00C64956"/>
    <w:rsid w:val="00C64DCF"/>
    <w:rsid w:val="00C64E91"/>
    <w:rsid w:val="00C64F9B"/>
    <w:rsid w:val="00C65075"/>
    <w:rsid w:val="00C65380"/>
    <w:rsid w:val="00C658AB"/>
    <w:rsid w:val="00C658BC"/>
    <w:rsid w:val="00C6615B"/>
    <w:rsid w:val="00C663BF"/>
    <w:rsid w:val="00C6655F"/>
    <w:rsid w:val="00C66893"/>
    <w:rsid w:val="00C66961"/>
    <w:rsid w:val="00C66D9A"/>
    <w:rsid w:val="00C67020"/>
    <w:rsid w:val="00C670E0"/>
    <w:rsid w:val="00C679FE"/>
    <w:rsid w:val="00C67BF1"/>
    <w:rsid w:val="00C67E4E"/>
    <w:rsid w:val="00C67EFD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04C"/>
    <w:rsid w:val="00C740AD"/>
    <w:rsid w:val="00C743A3"/>
    <w:rsid w:val="00C744D2"/>
    <w:rsid w:val="00C74593"/>
    <w:rsid w:val="00C74C71"/>
    <w:rsid w:val="00C75421"/>
    <w:rsid w:val="00C75487"/>
    <w:rsid w:val="00C75549"/>
    <w:rsid w:val="00C7582E"/>
    <w:rsid w:val="00C75861"/>
    <w:rsid w:val="00C75A33"/>
    <w:rsid w:val="00C75AD9"/>
    <w:rsid w:val="00C75BC0"/>
    <w:rsid w:val="00C75FC0"/>
    <w:rsid w:val="00C76064"/>
    <w:rsid w:val="00C762A1"/>
    <w:rsid w:val="00C76957"/>
    <w:rsid w:val="00C7730C"/>
    <w:rsid w:val="00C7733F"/>
    <w:rsid w:val="00C77CA7"/>
    <w:rsid w:val="00C77F58"/>
    <w:rsid w:val="00C803EE"/>
    <w:rsid w:val="00C80A79"/>
    <w:rsid w:val="00C80BF5"/>
    <w:rsid w:val="00C8132A"/>
    <w:rsid w:val="00C81439"/>
    <w:rsid w:val="00C816E3"/>
    <w:rsid w:val="00C819B6"/>
    <w:rsid w:val="00C81BEB"/>
    <w:rsid w:val="00C81D8D"/>
    <w:rsid w:val="00C820A2"/>
    <w:rsid w:val="00C82382"/>
    <w:rsid w:val="00C824BC"/>
    <w:rsid w:val="00C82753"/>
    <w:rsid w:val="00C8278E"/>
    <w:rsid w:val="00C828C5"/>
    <w:rsid w:val="00C82F67"/>
    <w:rsid w:val="00C83060"/>
    <w:rsid w:val="00C830AB"/>
    <w:rsid w:val="00C8323A"/>
    <w:rsid w:val="00C83465"/>
    <w:rsid w:val="00C83E5E"/>
    <w:rsid w:val="00C83F75"/>
    <w:rsid w:val="00C840B6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D92"/>
    <w:rsid w:val="00C85EC0"/>
    <w:rsid w:val="00C862D6"/>
    <w:rsid w:val="00C867D7"/>
    <w:rsid w:val="00C86893"/>
    <w:rsid w:val="00C86DC1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9D8"/>
    <w:rsid w:val="00C92AC8"/>
    <w:rsid w:val="00C92D9F"/>
    <w:rsid w:val="00C92F5D"/>
    <w:rsid w:val="00C92FB3"/>
    <w:rsid w:val="00C93686"/>
    <w:rsid w:val="00C936AA"/>
    <w:rsid w:val="00C9378A"/>
    <w:rsid w:val="00C93A2E"/>
    <w:rsid w:val="00C93CDB"/>
    <w:rsid w:val="00C93DE8"/>
    <w:rsid w:val="00C940C2"/>
    <w:rsid w:val="00C94146"/>
    <w:rsid w:val="00C947C8"/>
    <w:rsid w:val="00C94892"/>
    <w:rsid w:val="00C94A10"/>
    <w:rsid w:val="00C94A15"/>
    <w:rsid w:val="00C94A37"/>
    <w:rsid w:val="00C94CE0"/>
    <w:rsid w:val="00C94DB9"/>
    <w:rsid w:val="00C94F26"/>
    <w:rsid w:val="00C95000"/>
    <w:rsid w:val="00C9529B"/>
    <w:rsid w:val="00C95392"/>
    <w:rsid w:val="00C955C3"/>
    <w:rsid w:val="00C95900"/>
    <w:rsid w:val="00C95AF3"/>
    <w:rsid w:val="00C95E07"/>
    <w:rsid w:val="00C96004"/>
    <w:rsid w:val="00C96756"/>
    <w:rsid w:val="00C967C0"/>
    <w:rsid w:val="00C969E2"/>
    <w:rsid w:val="00C96A67"/>
    <w:rsid w:val="00C96B70"/>
    <w:rsid w:val="00C96D09"/>
    <w:rsid w:val="00C96DA1"/>
    <w:rsid w:val="00C970A7"/>
    <w:rsid w:val="00C972B4"/>
    <w:rsid w:val="00C97426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7A6"/>
    <w:rsid w:val="00CA3C86"/>
    <w:rsid w:val="00CA3DD5"/>
    <w:rsid w:val="00CA43B4"/>
    <w:rsid w:val="00CA43C5"/>
    <w:rsid w:val="00CA43CA"/>
    <w:rsid w:val="00CA480F"/>
    <w:rsid w:val="00CA4883"/>
    <w:rsid w:val="00CA4B0B"/>
    <w:rsid w:val="00CA4D1A"/>
    <w:rsid w:val="00CA4E1C"/>
    <w:rsid w:val="00CA4FC2"/>
    <w:rsid w:val="00CA531A"/>
    <w:rsid w:val="00CA54D4"/>
    <w:rsid w:val="00CA552E"/>
    <w:rsid w:val="00CA5C9E"/>
    <w:rsid w:val="00CA61C4"/>
    <w:rsid w:val="00CA620B"/>
    <w:rsid w:val="00CA62F8"/>
    <w:rsid w:val="00CA6389"/>
    <w:rsid w:val="00CA6392"/>
    <w:rsid w:val="00CA640F"/>
    <w:rsid w:val="00CA6683"/>
    <w:rsid w:val="00CA6BDF"/>
    <w:rsid w:val="00CA6D86"/>
    <w:rsid w:val="00CA745D"/>
    <w:rsid w:val="00CA752A"/>
    <w:rsid w:val="00CA78A8"/>
    <w:rsid w:val="00CA7A9A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6DD"/>
    <w:rsid w:val="00CB4878"/>
    <w:rsid w:val="00CB4A3B"/>
    <w:rsid w:val="00CB5114"/>
    <w:rsid w:val="00CB524A"/>
    <w:rsid w:val="00CB5777"/>
    <w:rsid w:val="00CB595E"/>
    <w:rsid w:val="00CB59F2"/>
    <w:rsid w:val="00CB5A01"/>
    <w:rsid w:val="00CB5E27"/>
    <w:rsid w:val="00CB6C2D"/>
    <w:rsid w:val="00CB7340"/>
    <w:rsid w:val="00CB78AA"/>
    <w:rsid w:val="00CB7CC2"/>
    <w:rsid w:val="00CB7DA4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76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22"/>
    <w:rsid w:val="00CC3852"/>
    <w:rsid w:val="00CC3941"/>
    <w:rsid w:val="00CC3B3D"/>
    <w:rsid w:val="00CC3BFD"/>
    <w:rsid w:val="00CC3E25"/>
    <w:rsid w:val="00CC3E48"/>
    <w:rsid w:val="00CC3F96"/>
    <w:rsid w:val="00CC4232"/>
    <w:rsid w:val="00CC438E"/>
    <w:rsid w:val="00CC4658"/>
    <w:rsid w:val="00CC4B77"/>
    <w:rsid w:val="00CC4C13"/>
    <w:rsid w:val="00CC4DAA"/>
    <w:rsid w:val="00CC50EA"/>
    <w:rsid w:val="00CC534A"/>
    <w:rsid w:val="00CC5753"/>
    <w:rsid w:val="00CC5B42"/>
    <w:rsid w:val="00CC5CFE"/>
    <w:rsid w:val="00CC601C"/>
    <w:rsid w:val="00CC61E2"/>
    <w:rsid w:val="00CC637E"/>
    <w:rsid w:val="00CC6664"/>
    <w:rsid w:val="00CC6924"/>
    <w:rsid w:val="00CC6A19"/>
    <w:rsid w:val="00CC6F40"/>
    <w:rsid w:val="00CC726A"/>
    <w:rsid w:val="00CC7583"/>
    <w:rsid w:val="00CC75FC"/>
    <w:rsid w:val="00CC7B0C"/>
    <w:rsid w:val="00CC7FC5"/>
    <w:rsid w:val="00CD01B8"/>
    <w:rsid w:val="00CD01CF"/>
    <w:rsid w:val="00CD02D0"/>
    <w:rsid w:val="00CD0445"/>
    <w:rsid w:val="00CD05EE"/>
    <w:rsid w:val="00CD060E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1E98"/>
    <w:rsid w:val="00CD2188"/>
    <w:rsid w:val="00CD2197"/>
    <w:rsid w:val="00CD2363"/>
    <w:rsid w:val="00CD23E3"/>
    <w:rsid w:val="00CD29E8"/>
    <w:rsid w:val="00CD2A89"/>
    <w:rsid w:val="00CD2FBA"/>
    <w:rsid w:val="00CD3119"/>
    <w:rsid w:val="00CD3768"/>
    <w:rsid w:val="00CD3848"/>
    <w:rsid w:val="00CD38C9"/>
    <w:rsid w:val="00CD38CF"/>
    <w:rsid w:val="00CD3A3E"/>
    <w:rsid w:val="00CD3A64"/>
    <w:rsid w:val="00CD3D15"/>
    <w:rsid w:val="00CD3EC8"/>
    <w:rsid w:val="00CD3F6C"/>
    <w:rsid w:val="00CD4447"/>
    <w:rsid w:val="00CD4555"/>
    <w:rsid w:val="00CD4819"/>
    <w:rsid w:val="00CD487A"/>
    <w:rsid w:val="00CD50F0"/>
    <w:rsid w:val="00CD50F6"/>
    <w:rsid w:val="00CD5CBD"/>
    <w:rsid w:val="00CD5E55"/>
    <w:rsid w:val="00CD6189"/>
    <w:rsid w:val="00CD63F7"/>
    <w:rsid w:val="00CD6502"/>
    <w:rsid w:val="00CD65B8"/>
    <w:rsid w:val="00CD65CB"/>
    <w:rsid w:val="00CD6791"/>
    <w:rsid w:val="00CD6799"/>
    <w:rsid w:val="00CD692E"/>
    <w:rsid w:val="00CD6F65"/>
    <w:rsid w:val="00CD701C"/>
    <w:rsid w:val="00CD71B7"/>
    <w:rsid w:val="00CD71C9"/>
    <w:rsid w:val="00CD7397"/>
    <w:rsid w:val="00CD76FA"/>
    <w:rsid w:val="00CD786F"/>
    <w:rsid w:val="00CD7AD4"/>
    <w:rsid w:val="00CE008A"/>
    <w:rsid w:val="00CE00C8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0FEC"/>
    <w:rsid w:val="00CE12D0"/>
    <w:rsid w:val="00CE13DB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7FC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DDB"/>
    <w:rsid w:val="00CE4085"/>
    <w:rsid w:val="00CE430A"/>
    <w:rsid w:val="00CE4435"/>
    <w:rsid w:val="00CE4585"/>
    <w:rsid w:val="00CE4665"/>
    <w:rsid w:val="00CE4682"/>
    <w:rsid w:val="00CE48C0"/>
    <w:rsid w:val="00CE4D0E"/>
    <w:rsid w:val="00CE4D72"/>
    <w:rsid w:val="00CE4FD9"/>
    <w:rsid w:val="00CE50E9"/>
    <w:rsid w:val="00CE5478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536"/>
    <w:rsid w:val="00CE7602"/>
    <w:rsid w:val="00CE7A51"/>
    <w:rsid w:val="00CE7E80"/>
    <w:rsid w:val="00CF0270"/>
    <w:rsid w:val="00CF0B0B"/>
    <w:rsid w:val="00CF12CC"/>
    <w:rsid w:val="00CF145B"/>
    <w:rsid w:val="00CF15C3"/>
    <w:rsid w:val="00CF1784"/>
    <w:rsid w:val="00CF18D9"/>
    <w:rsid w:val="00CF1985"/>
    <w:rsid w:val="00CF1B22"/>
    <w:rsid w:val="00CF1C9C"/>
    <w:rsid w:val="00CF1ECE"/>
    <w:rsid w:val="00CF24B7"/>
    <w:rsid w:val="00CF2640"/>
    <w:rsid w:val="00CF27CD"/>
    <w:rsid w:val="00CF2A20"/>
    <w:rsid w:val="00CF31DA"/>
    <w:rsid w:val="00CF32F9"/>
    <w:rsid w:val="00CF3542"/>
    <w:rsid w:val="00CF35D1"/>
    <w:rsid w:val="00CF38EA"/>
    <w:rsid w:val="00CF42ED"/>
    <w:rsid w:val="00CF4608"/>
    <w:rsid w:val="00CF4871"/>
    <w:rsid w:val="00CF48BF"/>
    <w:rsid w:val="00CF4946"/>
    <w:rsid w:val="00CF4AB5"/>
    <w:rsid w:val="00CF4D59"/>
    <w:rsid w:val="00CF4F5C"/>
    <w:rsid w:val="00CF5014"/>
    <w:rsid w:val="00CF53B9"/>
    <w:rsid w:val="00CF5557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57F"/>
    <w:rsid w:val="00CF795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45"/>
    <w:rsid w:val="00D029C5"/>
    <w:rsid w:val="00D02B36"/>
    <w:rsid w:val="00D02F36"/>
    <w:rsid w:val="00D0338D"/>
    <w:rsid w:val="00D034DA"/>
    <w:rsid w:val="00D036AF"/>
    <w:rsid w:val="00D03803"/>
    <w:rsid w:val="00D03B8F"/>
    <w:rsid w:val="00D03C49"/>
    <w:rsid w:val="00D041B1"/>
    <w:rsid w:val="00D04498"/>
    <w:rsid w:val="00D04C14"/>
    <w:rsid w:val="00D04D6F"/>
    <w:rsid w:val="00D04ED9"/>
    <w:rsid w:val="00D0545F"/>
    <w:rsid w:val="00D054C4"/>
    <w:rsid w:val="00D05548"/>
    <w:rsid w:val="00D057E7"/>
    <w:rsid w:val="00D059FD"/>
    <w:rsid w:val="00D05DFF"/>
    <w:rsid w:val="00D05E82"/>
    <w:rsid w:val="00D0631D"/>
    <w:rsid w:val="00D0691C"/>
    <w:rsid w:val="00D06A48"/>
    <w:rsid w:val="00D06CC9"/>
    <w:rsid w:val="00D0740D"/>
    <w:rsid w:val="00D07520"/>
    <w:rsid w:val="00D079E9"/>
    <w:rsid w:val="00D07A39"/>
    <w:rsid w:val="00D07B4A"/>
    <w:rsid w:val="00D07B88"/>
    <w:rsid w:val="00D07E84"/>
    <w:rsid w:val="00D10170"/>
    <w:rsid w:val="00D10473"/>
    <w:rsid w:val="00D105D4"/>
    <w:rsid w:val="00D1098A"/>
    <w:rsid w:val="00D10A5D"/>
    <w:rsid w:val="00D10C7B"/>
    <w:rsid w:val="00D113DF"/>
    <w:rsid w:val="00D1159B"/>
    <w:rsid w:val="00D11852"/>
    <w:rsid w:val="00D11A99"/>
    <w:rsid w:val="00D1295E"/>
    <w:rsid w:val="00D12CF3"/>
    <w:rsid w:val="00D12F19"/>
    <w:rsid w:val="00D12F51"/>
    <w:rsid w:val="00D130A5"/>
    <w:rsid w:val="00D130E9"/>
    <w:rsid w:val="00D13665"/>
    <w:rsid w:val="00D13858"/>
    <w:rsid w:val="00D13A73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C40"/>
    <w:rsid w:val="00D15CED"/>
    <w:rsid w:val="00D160C4"/>
    <w:rsid w:val="00D162B2"/>
    <w:rsid w:val="00D1634B"/>
    <w:rsid w:val="00D165CB"/>
    <w:rsid w:val="00D16644"/>
    <w:rsid w:val="00D16724"/>
    <w:rsid w:val="00D16B35"/>
    <w:rsid w:val="00D16BDC"/>
    <w:rsid w:val="00D16DE6"/>
    <w:rsid w:val="00D17295"/>
    <w:rsid w:val="00D17549"/>
    <w:rsid w:val="00D177D0"/>
    <w:rsid w:val="00D17A94"/>
    <w:rsid w:val="00D17AA3"/>
    <w:rsid w:val="00D17ABE"/>
    <w:rsid w:val="00D17D81"/>
    <w:rsid w:val="00D17EA6"/>
    <w:rsid w:val="00D2012C"/>
    <w:rsid w:val="00D201F2"/>
    <w:rsid w:val="00D20230"/>
    <w:rsid w:val="00D204B8"/>
    <w:rsid w:val="00D20891"/>
    <w:rsid w:val="00D2112A"/>
    <w:rsid w:val="00D2131E"/>
    <w:rsid w:val="00D218F6"/>
    <w:rsid w:val="00D21926"/>
    <w:rsid w:val="00D21DBD"/>
    <w:rsid w:val="00D222F9"/>
    <w:rsid w:val="00D226A0"/>
    <w:rsid w:val="00D22875"/>
    <w:rsid w:val="00D228CF"/>
    <w:rsid w:val="00D229DE"/>
    <w:rsid w:val="00D22A09"/>
    <w:rsid w:val="00D22B75"/>
    <w:rsid w:val="00D2327E"/>
    <w:rsid w:val="00D233F6"/>
    <w:rsid w:val="00D23747"/>
    <w:rsid w:val="00D23FA6"/>
    <w:rsid w:val="00D240A3"/>
    <w:rsid w:val="00D2426A"/>
    <w:rsid w:val="00D24348"/>
    <w:rsid w:val="00D2441A"/>
    <w:rsid w:val="00D2487A"/>
    <w:rsid w:val="00D248A1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71E5"/>
    <w:rsid w:val="00D2741A"/>
    <w:rsid w:val="00D27551"/>
    <w:rsid w:val="00D2778A"/>
    <w:rsid w:val="00D277DC"/>
    <w:rsid w:val="00D277E1"/>
    <w:rsid w:val="00D27853"/>
    <w:rsid w:val="00D27B34"/>
    <w:rsid w:val="00D27CD2"/>
    <w:rsid w:val="00D27D99"/>
    <w:rsid w:val="00D30269"/>
    <w:rsid w:val="00D304F7"/>
    <w:rsid w:val="00D309C5"/>
    <w:rsid w:val="00D30E06"/>
    <w:rsid w:val="00D30F56"/>
    <w:rsid w:val="00D30F9F"/>
    <w:rsid w:val="00D310DA"/>
    <w:rsid w:val="00D313A0"/>
    <w:rsid w:val="00D315F5"/>
    <w:rsid w:val="00D31AEF"/>
    <w:rsid w:val="00D31F39"/>
    <w:rsid w:val="00D31FA1"/>
    <w:rsid w:val="00D32C82"/>
    <w:rsid w:val="00D32FCD"/>
    <w:rsid w:val="00D3328D"/>
    <w:rsid w:val="00D333C9"/>
    <w:rsid w:val="00D3344B"/>
    <w:rsid w:val="00D3367D"/>
    <w:rsid w:val="00D3389E"/>
    <w:rsid w:val="00D338B7"/>
    <w:rsid w:val="00D33963"/>
    <w:rsid w:val="00D33A61"/>
    <w:rsid w:val="00D33B69"/>
    <w:rsid w:val="00D33F68"/>
    <w:rsid w:val="00D3461D"/>
    <w:rsid w:val="00D34833"/>
    <w:rsid w:val="00D34A3D"/>
    <w:rsid w:val="00D34A40"/>
    <w:rsid w:val="00D34B6F"/>
    <w:rsid w:val="00D34FD4"/>
    <w:rsid w:val="00D35220"/>
    <w:rsid w:val="00D35271"/>
    <w:rsid w:val="00D35346"/>
    <w:rsid w:val="00D3592C"/>
    <w:rsid w:val="00D36195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3FB"/>
    <w:rsid w:val="00D40762"/>
    <w:rsid w:val="00D408A8"/>
    <w:rsid w:val="00D40E4B"/>
    <w:rsid w:val="00D40E8C"/>
    <w:rsid w:val="00D40FF4"/>
    <w:rsid w:val="00D41048"/>
    <w:rsid w:val="00D411FE"/>
    <w:rsid w:val="00D41588"/>
    <w:rsid w:val="00D418A3"/>
    <w:rsid w:val="00D42229"/>
    <w:rsid w:val="00D422FF"/>
    <w:rsid w:val="00D4255B"/>
    <w:rsid w:val="00D426C6"/>
    <w:rsid w:val="00D429B5"/>
    <w:rsid w:val="00D42CA0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CE"/>
    <w:rsid w:val="00D43FF5"/>
    <w:rsid w:val="00D4423E"/>
    <w:rsid w:val="00D4463A"/>
    <w:rsid w:val="00D447D7"/>
    <w:rsid w:val="00D44D35"/>
    <w:rsid w:val="00D4538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2BC"/>
    <w:rsid w:val="00D46412"/>
    <w:rsid w:val="00D466E4"/>
    <w:rsid w:val="00D46BE2"/>
    <w:rsid w:val="00D46EEF"/>
    <w:rsid w:val="00D47651"/>
    <w:rsid w:val="00D47D7E"/>
    <w:rsid w:val="00D47E2D"/>
    <w:rsid w:val="00D47FF6"/>
    <w:rsid w:val="00D5012A"/>
    <w:rsid w:val="00D50471"/>
    <w:rsid w:val="00D50623"/>
    <w:rsid w:val="00D5134C"/>
    <w:rsid w:val="00D51572"/>
    <w:rsid w:val="00D518AC"/>
    <w:rsid w:val="00D51DBE"/>
    <w:rsid w:val="00D51E6F"/>
    <w:rsid w:val="00D5207B"/>
    <w:rsid w:val="00D5220E"/>
    <w:rsid w:val="00D52378"/>
    <w:rsid w:val="00D52810"/>
    <w:rsid w:val="00D52B7C"/>
    <w:rsid w:val="00D5305E"/>
    <w:rsid w:val="00D53157"/>
    <w:rsid w:val="00D531C6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878"/>
    <w:rsid w:val="00D5498C"/>
    <w:rsid w:val="00D54A6D"/>
    <w:rsid w:val="00D54B93"/>
    <w:rsid w:val="00D55254"/>
    <w:rsid w:val="00D559CC"/>
    <w:rsid w:val="00D55BDD"/>
    <w:rsid w:val="00D56104"/>
    <w:rsid w:val="00D567D4"/>
    <w:rsid w:val="00D56D68"/>
    <w:rsid w:val="00D56E1D"/>
    <w:rsid w:val="00D570CA"/>
    <w:rsid w:val="00D570F8"/>
    <w:rsid w:val="00D572B9"/>
    <w:rsid w:val="00D572F5"/>
    <w:rsid w:val="00D57561"/>
    <w:rsid w:val="00D577DD"/>
    <w:rsid w:val="00D57A23"/>
    <w:rsid w:val="00D57B45"/>
    <w:rsid w:val="00D57FA0"/>
    <w:rsid w:val="00D600C2"/>
    <w:rsid w:val="00D603FF"/>
    <w:rsid w:val="00D6071B"/>
    <w:rsid w:val="00D60866"/>
    <w:rsid w:val="00D60C17"/>
    <w:rsid w:val="00D60E79"/>
    <w:rsid w:val="00D61702"/>
    <w:rsid w:val="00D61892"/>
    <w:rsid w:val="00D618CA"/>
    <w:rsid w:val="00D61BDF"/>
    <w:rsid w:val="00D61E0A"/>
    <w:rsid w:val="00D61FD4"/>
    <w:rsid w:val="00D621FA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E18"/>
    <w:rsid w:val="00D650BC"/>
    <w:rsid w:val="00D65173"/>
    <w:rsid w:val="00D65F7C"/>
    <w:rsid w:val="00D66034"/>
    <w:rsid w:val="00D66268"/>
    <w:rsid w:val="00D6653D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DD4"/>
    <w:rsid w:val="00D70FFC"/>
    <w:rsid w:val="00D71679"/>
    <w:rsid w:val="00D71719"/>
    <w:rsid w:val="00D719F9"/>
    <w:rsid w:val="00D72105"/>
    <w:rsid w:val="00D7210D"/>
    <w:rsid w:val="00D72256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F41"/>
    <w:rsid w:val="00D750F1"/>
    <w:rsid w:val="00D757D4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E66"/>
    <w:rsid w:val="00D772D4"/>
    <w:rsid w:val="00D7738B"/>
    <w:rsid w:val="00D774AC"/>
    <w:rsid w:val="00D77525"/>
    <w:rsid w:val="00D7766B"/>
    <w:rsid w:val="00D77C05"/>
    <w:rsid w:val="00D77F0F"/>
    <w:rsid w:val="00D80055"/>
    <w:rsid w:val="00D806E8"/>
    <w:rsid w:val="00D80837"/>
    <w:rsid w:val="00D809AD"/>
    <w:rsid w:val="00D80CB3"/>
    <w:rsid w:val="00D80DA0"/>
    <w:rsid w:val="00D8117E"/>
    <w:rsid w:val="00D81519"/>
    <w:rsid w:val="00D81708"/>
    <w:rsid w:val="00D81AD2"/>
    <w:rsid w:val="00D81B9C"/>
    <w:rsid w:val="00D81E59"/>
    <w:rsid w:val="00D8202E"/>
    <w:rsid w:val="00D82808"/>
    <w:rsid w:val="00D82BC7"/>
    <w:rsid w:val="00D82D71"/>
    <w:rsid w:val="00D833FE"/>
    <w:rsid w:val="00D83593"/>
    <w:rsid w:val="00D839E6"/>
    <w:rsid w:val="00D83DAE"/>
    <w:rsid w:val="00D84139"/>
    <w:rsid w:val="00D841F2"/>
    <w:rsid w:val="00D84543"/>
    <w:rsid w:val="00D84E4A"/>
    <w:rsid w:val="00D84EAA"/>
    <w:rsid w:val="00D8535B"/>
    <w:rsid w:val="00D85728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131"/>
    <w:rsid w:val="00D9042C"/>
    <w:rsid w:val="00D90650"/>
    <w:rsid w:val="00D90799"/>
    <w:rsid w:val="00D90B53"/>
    <w:rsid w:val="00D90B83"/>
    <w:rsid w:val="00D90D13"/>
    <w:rsid w:val="00D90DE8"/>
    <w:rsid w:val="00D90F73"/>
    <w:rsid w:val="00D9103F"/>
    <w:rsid w:val="00D9163A"/>
    <w:rsid w:val="00D919F9"/>
    <w:rsid w:val="00D91FC2"/>
    <w:rsid w:val="00D92382"/>
    <w:rsid w:val="00D924BB"/>
    <w:rsid w:val="00D927FE"/>
    <w:rsid w:val="00D928D6"/>
    <w:rsid w:val="00D92C63"/>
    <w:rsid w:val="00D92CAF"/>
    <w:rsid w:val="00D93286"/>
    <w:rsid w:val="00D9346E"/>
    <w:rsid w:val="00D936AE"/>
    <w:rsid w:val="00D9409F"/>
    <w:rsid w:val="00D943AB"/>
    <w:rsid w:val="00D944A8"/>
    <w:rsid w:val="00D945E5"/>
    <w:rsid w:val="00D94618"/>
    <w:rsid w:val="00D949FE"/>
    <w:rsid w:val="00D94A8B"/>
    <w:rsid w:val="00D94E7B"/>
    <w:rsid w:val="00D95982"/>
    <w:rsid w:val="00D959F5"/>
    <w:rsid w:val="00D95AE1"/>
    <w:rsid w:val="00D95C2E"/>
    <w:rsid w:val="00D95D7E"/>
    <w:rsid w:val="00D95FF0"/>
    <w:rsid w:val="00D9606E"/>
    <w:rsid w:val="00D96101"/>
    <w:rsid w:val="00D96BCA"/>
    <w:rsid w:val="00D96C3C"/>
    <w:rsid w:val="00D96C7D"/>
    <w:rsid w:val="00D96EBC"/>
    <w:rsid w:val="00D96EC7"/>
    <w:rsid w:val="00D96EED"/>
    <w:rsid w:val="00D9746B"/>
    <w:rsid w:val="00D9779C"/>
    <w:rsid w:val="00D97A92"/>
    <w:rsid w:val="00D97BCA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FA"/>
    <w:rsid w:val="00DA15AC"/>
    <w:rsid w:val="00DA2540"/>
    <w:rsid w:val="00DA2596"/>
    <w:rsid w:val="00DA26E2"/>
    <w:rsid w:val="00DA300F"/>
    <w:rsid w:val="00DA31E0"/>
    <w:rsid w:val="00DA38C9"/>
    <w:rsid w:val="00DA3D55"/>
    <w:rsid w:val="00DA40AB"/>
    <w:rsid w:val="00DA47A6"/>
    <w:rsid w:val="00DA48DC"/>
    <w:rsid w:val="00DA4CD5"/>
    <w:rsid w:val="00DA4D0B"/>
    <w:rsid w:val="00DA5168"/>
    <w:rsid w:val="00DA526B"/>
    <w:rsid w:val="00DA535D"/>
    <w:rsid w:val="00DA53AC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9B0"/>
    <w:rsid w:val="00DA6A82"/>
    <w:rsid w:val="00DA6EDC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276"/>
    <w:rsid w:val="00DB0389"/>
    <w:rsid w:val="00DB03B4"/>
    <w:rsid w:val="00DB07C2"/>
    <w:rsid w:val="00DB085C"/>
    <w:rsid w:val="00DB0C68"/>
    <w:rsid w:val="00DB1422"/>
    <w:rsid w:val="00DB18E4"/>
    <w:rsid w:val="00DB198D"/>
    <w:rsid w:val="00DB1E02"/>
    <w:rsid w:val="00DB2023"/>
    <w:rsid w:val="00DB2197"/>
    <w:rsid w:val="00DB230F"/>
    <w:rsid w:val="00DB23BC"/>
    <w:rsid w:val="00DB28F5"/>
    <w:rsid w:val="00DB2ECC"/>
    <w:rsid w:val="00DB2F17"/>
    <w:rsid w:val="00DB33A5"/>
    <w:rsid w:val="00DB3649"/>
    <w:rsid w:val="00DB398E"/>
    <w:rsid w:val="00DB3BD6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6E39"/>
    <w:rsid w:val="00DB716E"/>
    <w:rsid w:val="00DB795F"/>
    <w:rsid w:val="00DB7960"/>
    <w:rsid w:val="00DB7E8F"/>
    <w:rsid w:val="00DC0118"/>
    <w:rsid w:val="00DC02A3"/>
    <w:rsid w:val="00DC056D"/>
    <w:rsid w:val="00DC06E4"/>
    <w:rsid w:val="00DC0E41"/>
    <w:rsid w:val="00DC0ED8"/>
    <w:rsid w:val="00DC0EE0"/>
    <w:rsid w:val="00DC10E6"/>
    <w:rsid w:val="00DC13B1"/>
    <w:rsid w:val="00DC161D"/>
    <w:rsid w:val="00DC1A47"/>
    <w:rsid w:val="00DC1F36"/>
    <w:rsid w:val="00DC2AAB"/>
    <w:rsid w:val="00DC2AEF"/>
    <w:rsid w:val="00DC2D81"/>
    <w:rsid w:val="00DC2F23"/>
    <w:rsid w:val="00DC37CD"/>
    <w:rsid w:val="00DC3828"/>
    <w:rsid w:val="00DC3FAB"/>
    <w:rsid w:val="00DC3FE2"/>
    <w:rsid w:val="00DC430B"/>
    <w:rsid w:val="00DC4461"/>
    <w:rsid w:val="00DC4CB9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444"/>
    <w:rsid w:val="00DC653B"/>
    <w:rsid w:val="00DC6592"/>
    <w:rsid w:val="00DC690A"/>
    <w:rsid w:val="00DC6DEC"/>
    <w:rsid w:val="00DC6F12"/>
    <w:rsid w:val="00DC7117"/>
    <w:rsid w:val="00DC71BD"/>
    <w:rsid w:val="00DC726F"/>
    <w:rsid w:val="00DC7421"/>
    <w:rsid w:val="00DC76A5"/>
    <w:rsid w:val="00DC781F"/>
    <w:rsid w:val="00DC7B92"/>
    <w:rsid w:val="00DC7BD1"/>
    <w:rsid w:val="00DC7D09"/>
    <w:rsid w:val="00DC7DC7"/>
    <w:rsid w:val="00DD029A"/>
    <w:rsid w:val="00DD04D1"/>
    <w:rsid w:val="00DD0731"/>
    <w:rsid w:val="00DD0991"/>
    <w:rsid w:val="00DD09EE"/>
    <w:rsid w:val="00DD0EA3"/>
    <w:rsid w:val="00DD0F4B"/>
    <w:rsid w:val="00DD152A"/>
    <w:rsid w:val="00DD1C14"/>
    <w:rsid w:val="00DD1D9B"/>
    <w:rsid w:val="00DD1DB0"/>
    <w:rsid w:val="00DD25F5"/>
    <w:rsid w:val="00DD2652"/>
    <w:rsid w:val="00DD2765"/>
    <w:rsid w:val="00DD2BFF"/>
    <w:rsid w:val="00DD2F3B"/>
    <w:rsid w:val="00DD35FD"/>
    <w:rsid w:val="00DD3770"/>
    <w:rsid w:val="00DD38F7"/>
    <w:rsid w:val="00DD39B8"/>
    <w:rsid w:val="00DD3A11"/>
    <w:rsid w:val="00DD43D0"/>
    <w:rsid w:val="00DD44C9"/>
    <w:rsid w:val="00DD4A0C"/>
    <w:rsid w:val="00DD4B3A"/>
    <w:rsid w:val="00DD4DB2"/>
    <w:rsid w:val="00DD56A3"/>
    <w:rsid w:val="00DD59A9"/>
    <w:rsid w:val="00DD5CB8"/>
    <w:rsid w:val="00DD5D4F"/>
    <w:rsid w:val="00DD5D5F"/>
    <w:rsid w:val="00DD6071"/>
    <w:rsid w:val="00DD615A"/>
    <w:rsid w:val="00DD63A9"/>
    <w:rsid w:val="00DD63DD"/>
    <w:rsid w:val="00DD645E"/>
    <w:rsid w:val="00DD6667"/>
    <w:rsid w:val="00DD6D87"/>
    <w:rsid w:val="00DD6F4C"/>
    <w:rsid w:val="00DD7311"/>
    <w:rsid w:val="00DD73E6"/>
    <w:rsid w:val="00DD73FB"/>
    <w:rsid w:val="00DD7947"/>
    <w:rsid w:val="00DD79D0"/>
    <w:rsid w:val="00DD7B89"/>
    <w:rsid w:val="00DD7C1A"/>
    <w:rsid w:val="00DD7ED1"/>
    <w:rsid w:val="00DE049E"/>
    <w:rsid w:val="00DE063F"/>
    <w:rsid w:val="00DE08A2"/>
    <w:rsid w:val="00DE0984"/>
    <w:rsid w:val="00DE0EC2"/>
    <w:rsid w:val="00DE120C"/>
    <w:rsid w:val="00DE129A"/>
    <w:rsid w:val="00DE1313"/>
    <w:rsid w:val="00DE1CDD"/>
    <w:rsid w:val="00DE1D98"/>
    <w:rsid w:val="00DE1E3E"/>
    <w:rsid w:val="00DE2025"/>
    <w:rsid w:val="00DE2986"/>
    <w:rsid w:val="00DE2B3A"/>
    <w:rsid w:val="00DE343F"/>
    <w:rsid w:val="00DE3456"/>
    <w:rsid w:val="00DE37A4"/>
    <w:rsid w:val="00DE3A6B"/>
    <w:rsid w:val="00DE3B1A"/>
    <w:rsid w:val="00DE3C13"/>
    <w:rsid w:val="00DE40FE"/>
    <w:rsid w:val="00DE4144"/>
    <w:rsid w:val="00DE437D"/>
    <w:rsid w:val="00DE439B"/>
    <w:rsid w:val="00DE4446"/>
    <w:rsid w:val="00DE496F"/>
    <w:rsid w:val="00DE4C8C"/>
    <w:rsid w:val="00DE5700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A69"/>
    <w:rsid w:val="00DE704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839"/>
    <w:rsid w:val="00DF0879"/>
    <w:rsid w:val="00DF09EC"/>
    <w:rsid w:val="00DF0C6A"/>
    <w:rsid w:val="00DF10DD"/>
    <w:rsid w:val="00DF11E3"/>
    <w:rsid w:val="00DF1602"/>
    <w:rsid w:val="00DF16B0"/>
    <w:rsid w:val="00DF1B29"/>
    <w:rsid w:val="00DF1BFC"/>
    <w:rsid w:val="00DF1CBC"/>
    <w:rsid w:val="00DF1E23"/>
    <w:rsid w:val="00DF20CC"/>
    <w:rsid w:val="00DF2360"/>
    <w:rsid w:val="00DF2482"/>
    <w:rsid w:val="00DF276D"/>
    <w:rsid w:val="00DF2780"/>
    <w:rsid w:val="00DF29D7"/>
    <w:rsid w:val="00DF2AEB"/>
    <w:rsid w:val="00DF2CD7"/>
    <w:rsid w:val="00DF2FC3"/>
    <w:rsid w:val="00DF308A"/>
    <w:rsid w:val="00DF3301"/>
    <w:rsid w:val="00DF3427"/>
    <w:rsid w:val="00DF38C5"/>
    <w:rsid w:val="00DF3908"/>
    <w:rsid w:val="00DF429E"/>
    <w:rsid w:val="00DF4470"/>
    <w:rsid w:val="00DF4509"/>
    <w:rsid w:val="00DF4777"/>
    <w:rsid w:val="00DF479D"/>
    <w:rsid w:val="00DF4809"/>
    <w:rsid w:val="00DF4897"/>
    <w:rsid w:val="00DF4AEB"/>
    <w:rsid w:val="00DF4FEF"/>
    <w:rsid w:val="00DF5035"/>
    <w:rsid w:val="00DF5110"/>
    <w:rsid w:val="00DF516E"/>
    <w:rsid w:val="00DF53E9"/>
    <w:rsid w:val="00DF5507"/>
    <w:rsid w:val="00DF5663"/>
    <w:rsid w:val="00DF57AD"/>
    <w:rsid w:val="00DF59D1"/>
    <w:rsid w:val="00DF5AD7"/>
    <w:rsid w:val="00DF5F6A"/>
    <w:rsid w:val="00DF628C"/>
    <w:rsid w:val="00DF6405"/>
    <w:rsid w:val="00DF64C8"/>
    <w:rsid w:val="00DF6BB3"/>
    <w:rsid w:val="00DF6BEF"/>
    <w:rsid w:val="00DF6CDC"/>
    <w:rsid w:val="00DF6E33"/>
    <w:rsid w:val="00DF74E8"/>
    <w:rsid w:val="00DF779E"/>
    <w:rsid w:val="00DF7BB0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A11"/>
    <w:rsid w:val="00E02610"/>
    <w:rsid w:val="00E02712"/>
    <w:rsid w:val="00E02C50"/>
    <w:rsid w:val="00E0326E"/>
    <w:rsid w:val="00E032C7"/>
    <w:rsid w:val="00E039C2"/>
    <w:rsid w:val="00E03E2B"/>
    <w:rsid w:val="00E040F8"/>
    <w:rsid w:val="00E0415B"/>
    <w:rsid w:val="00E04D8A"/>
    <w:rsid w:val="00E04F74"/>
    <w:rsid w:val="00E0525F"/>
    <w:rsid w:val="00E0554C"/>
    <w:rsid w:val="00E05712"/>
    <w:rsid w:val="00E0586F"/>
    <w:rsid w:val="00E05941"/>
    <w:rsid w:val="00E05946"/>
    <w:rsid w:val="00E06084"/>
    <w:rsid w:val="00E063FB"/>
    <w:rsid w:val="00E0661F"/>
    <w:rsid w:val="00E06723"/>
    <w:rsid w:val="00E067F1"/>
    <w:rsid w:val="00E06973"/>
    <w:rsid w:val="00E06C0A"/>
    <w:rsid w:val="00E07177"/>
    <w:rsid w:val="00E07A77"/>
    <w:rsid w:val="00E07BD4"/>
    <w:rsid w:val="00E07D8A"/>
    <w:rsid w:val="00E10344"/>
    <w:rsid w:val="00E105F1"/>
    <w:rsid w:val="00E10643"/>
    <w:rsid w:val="00E10AD8"/>
    <w:rsid w:val="00E10E0A"/>
    <w:rsid w:val="00E11200"/>
    <w:rsid w:val="00E11FF9"/>
    <w:rsid w:val="00E1249C"/>
    <w:rsid w:val="00E12591"/>
    <w:rsid w:val="00E1261E"/>
    <w:rsid w:val="00E1297B"/>
    <w:rsid w:val="00E12F2F"/>
    <w:rsid w:val="00E1347D"/>
    <w:rsid w:val="00E13680"/>
    <w:rsid w:val="00E13804"/>
    <w:rsid w:val="00E13924"/>
    <w:rsid w:val="00E13D0F"/>
    <w:rsid w:val="00E13D16"/>
    <w:rsid w:val="00E142FE"/>
    <w:rsid w:val="00E144CF"/>
    <w:rsid w:val="00E14912"/>
    <w:rsid w:val="00E14B20"/>
    <w:rsid w:val="00E14BC8"/>
    <w:rsid w:val="00E14E5A"/>
    <w:rsid w:val="00E150D6"/>
    <w:rsid w:val="00E150D7"/>
    <w:rsid w:val="00E15122"/>
    <w:rsid w:val="00E1593C"/>
    <w:rsid w:val="00E15948"/>
    <w:rsid w:val="00E16027"/>
    <w:rsid w:val="00E160C9"/>
    <w:rsid w:val="00E16164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7F0"/>
    <w:rsid w:val="00E1790C"/>
    <w:rsid w:val="00E1795A"/>
    <w:rsid w:val="00E17E33"/>
    <w:rsid w:val="00E20026"/>
    <w:rsid w:val="00E20269"/>
    <w:rsid w:val="00E2046C"/>
    <w:rsid w:val="00E20695"/>
    <w:rsid w:val="00E206FA"/>
    <w:rsid w:val="00E20C0A"/>
    <w:rsid w:val="00E21315"/>
    <w:rsid w:val="00E21571"/>
    <w:rsid w:val="00E228B3"/>
    <w:rsid w:val="00E22B61"/>
    <w:rsid w:val="00E22F60"/>
    <w:rsid w:val="00E23125"/>
    <w:rsid w:val="00E23250"/>
    <w:rsid w:val="00E23462"/>
    <w:rsid w:val="00E2368E"/>
    <w:rsid w:val="00E2379B"/>
    <w:rsid w:val="00E23F20"/>
    <w:rsid w:val="00E23F4D"/>
    <w:rsid w:val="00E240B5"/>
    <w:rsid w:val="00E24129"/>
    <w:rsid w:val="00E2433C"/>
    <w:rsid w:val="00E245BB"/>
    <w:rsid w:val="00E24788"/>
    <w:rsid w:val="00E248BA"/>
    <w:rsid w:val="00E24A8B"/>
    <w:rsid w:val="00E24C87"/>
    <w:rsid w:val="00E24CE3"/>
    <w:rsid w:val="00E24D2A"/>
    <w:rsid w:val="00E24F0C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DD2"/>
    <w:rsid w:val="00E27107"/>
    <w:rsid w:val="00E272FE"/>
    <w:rsid w:val="00E275FF"/>
    <w:rsid w:val="00E2762A"/>
    <w:rsid w:val="00E27832"/>
    <w:rsid w:val="00E279F5"/>
    <w:rsid w:val="00E27AE1"/>
    <w:rsid w:val="00E27BF1"/>
    <w:rsid w:val="00E27D0B"/>
    <w:rsid w:val="00E301F5"/>
    <w:rsid w:val="00E3022E"/>
    <w:rsid w:val="00E309F0"/>
    <w:rsid w:val="00E30A0D"/>
    <w:rsid w:val="00E30DCE"/>
    <w:rsid w:val="00E313A3"/>
    <w:rsid w:val="00E318BC"/>
    <w:rsid w:val="00E31F18"/>
    <w:rsid w:val="00E32141"/>
    <w:rsid w:val="00E324F5"/>
    <w:rsid w:val="00E32585"/>
    <w:rsid w:val="00E3284E"/>
    <w:rsid w:val="00E32905"/>
    <w:rsid w:val="00E32A31"/>
    <w:rsid w:val="00E32BB3"/>
    <w:rsid w:val="00E32C20"/>
    <w:rsid w:val="00E32FBC"/>
    <w:rsid w:val="00E331A2"/>
    <w:rsid w:val="00E334DA"/>
    <w:rsid w:val="00E335C6"/>
    <w:rsid w:val="00E33800"/>
    <w:rsid w:val="00E3390B"/>
    <w:rsid w:val="00E33E32"/>
    <w:rsid w:val="00E34105"/>
    <w:rsid w:val="00E34574"/>
    <w:rsid w:val="00E3482C"/>
    <w:rsid w:val="00E3483B"/>
    <w:rsid w:val="00E34991"/>
    <w:rsid w:val="00E34A9A"/>
    <w:rsid w:val="00E34B01"/>
    <w:rsid w:val="00E34B2E"/>
    <w:rsid w:val="00E34BE9"/>
    <w:rsid w:val="00E34C0D"/>
    <w:rsid w:val="00E34C78"/>
    <w:rsid w:val="00E34DA7"/>
    <w:rsid w:val="00E34EDA"/>
    <w:rsid w:val="00E353A2"/>
    <w:rsid w:val="00E3546E"/>
    <w:rsid w:val="00E354D0"/>
    <w:rsid w:val="00E35625"/>
    <w:rsid w:val="00E357EA"/>
    <w:rsid w:val="00E35A14"/>
    <w:rsid w:val="00E360B7"/>
    <w:rsid w:val="00E36430"/>
    <w:rsid w:val="00E3686C"/>
    <w:rsid w:val="00E36901"/>
    <w:rsid w:val="00E36ACA"/>
    <w:rsid w:val="00E36AFE"/>
    <w:rsid w:val="00E36C66"/>
    <w:rsid w:val="00E37182"/>
    <w:rsid w:val="00E37302"/>
    <w:rsid w:val="00E37746"/>
    <w:rsid w:val="00E37760"/>
    <w:rsid w:val="00E378D1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A2B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30EF"/>
    <w:rsid w:val="00E43236"/>
    <w:rsid w:val="00E434C1"/>
    <w:rsid w:val="00E43A7C"/>
    <w:rsid w:val="00E43C8F"/>
    <w:rsid w:val="00E43D10"/>
    <w:rsid w:val="00E43D1D"/>
    <w:rsid w:val="00E43E46"/>
    <w:rsid w:val="00E4477D"/>
    <w:rsid w:val="00E44925"/>
    <w:rsid w:val="00E449DD"/>
    <w:rsid w:val="00E44B30"/>
    <w:rsid w:val="00E44B31"/>
    <w:rsid w:val="00E44B4D"/>
    <w:rsid w:val="00E44C1D"/>
    <w:rsid w:val="00E44C7D"/>
    <w:rsid w:val="00E452C7"/>
    <w:rsid w:val="00E452F4"/>
    <w:rsid w:val="00E454D9"/>
    <w:rsid w:val="00E45906"/>
    <w:rsid w:val="00E45919"/>
    <w:rsid w:val="00E45A0F"/>
    <w:rsid w:val="00E45A6C"/>
    <w:rsid w:val="00E45C17"/>
    <w:rsid w:val="00E45C7B"/>
    <w:rsid w:val="00E45EB8"/>
    <w:rsid w:val="00E45EFB"/>
    <w:rsid w:val="00E45F99"/>
    <w:rsid w:val="00E45FD9"/>
    <w:rsid w:val="00E4613C"/>
    <w:rsid w:val="00E46258"/>
    <w:rsid w:val="00E46377"/>
    <w:rsid w:val="00E46482"/>
    <w:rsid w:val="00E467BF"/>
    <w:rsid w:val="00E4692C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50361"/>
    <w:rsid w:val="00E50459"/>
    <w:rsid w:val="00E5078E"/>
    <w:rsid w:val="00E50BAD"/>
    <w:rsid w:val="00E50C8B"/>
    <w:rsid w:val="00E510CE"/>
    <w:rsid w:val="00E51518"/>
    <w:rsid w:val="00E51543"/>
    <w:rsid w:val="00E5173E"/>
    <w:rsid w:val="00E517C0"/>
    <w:rsid w:val="00E51915"/>
    <w:rsid w:val="00E5191B"/>
    <w:rsid w:val="00E51A52"/>
    <w:rsid w:val="00E51A96"/>
    <w:rsid w:val="00E53303"/>
    <w:rsid w:val="00E5336A"/>
    <w:rsid w:val="00E533A7"/>
    <w:rsid w:val="00E53575"/>
    <w:rsid w:val="00E53592"/>
    <w:rsid w:val="00E53CD4"/>
    <w:rsid w:val="00E54141"/>
    <w:rsid w:val="00E54261"/>
    <w:rsid w:val="00E54633"/>
    <w:rsid w:val="00E54C80"/>
    <w:rsid w:val="00E54DE0"/>
    <w:rsid w:val="00E555E6"/>
    <w:rsid w:val="00E557AC"/>
    <w:rsid w:val="00E55AAB"/>
    <w:rsid w:val="00E55D8A"/>
    <w:rsid w:val="00E55FA0"/>
    <w:rsid w:val="00E561C6"/>
    <w:rsid w:val="00E564FD"/>
    <w:rsid w:val="00E5685D"/>
    <w:rsid w:val="00E56B10"/>
    <w:rsid w:val="00E571B0"/>
    <w:rsid w:val="00E572B0"/>
    <w:rsid w:val="00E573C8"/>
    <w:rsid w:val="00E57E0E"/>
    <w:rsid w:val="00E57F3F"/>
    <w:rsid w:val="00E601EB"/>
    <w:rsid w:val="00E6034D"/>
    <w:rsid w:val="00E6064C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C6A"/>
    <w:rsid w:val="00E62296"/>
    <w:rsid w:val="00E622DC"/>
    <w:rsid w:val="00E62311"/>
    <w:rsid w:val="00E62E8B"/>
    <w:rsid w:val="00E6326A"/>
    <w:rsid w:val="00E63312"/>
    <w:rsid w:val="00E63ADC"/>
    <w:rsid w:val="00E63E6F"/>
    <w:rsid w:val="00E63FE6"/>
    <w:rsid w:val="00E643C8"/>
    <w:rsid w:val="00E6462C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6323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5DB"/>
    <w:rsid w:val="00E67A13"/>
    <w:rsid w:val="00E67FE3"/>
    <w:rsid w:val="00E700B3"/>
    <w:rsid w:val="00E7071B"/>
    <w:rsid w:val="00E70808"/>
    <w:rsid w:val="00E71219"/>
    <w:rsid w:val="00E714F6"/>
    <w:rsid w:val="00E71548"/>
    <w:rsid w:val="00E716B2"/>
    <w:rsid w:val="00E71835"/>
    <w:rsid w:val="00E7187A"/>
    <w:rsid w:val="00E71A37"/>
    <w:rsid w:val="00E71B09"/>
    <w:rsid w:val="00E71D00"/>
    <w:rsid w:val="00E7217E"/>
    <w:rsid w:val="00E7220E"/>
    <w:rsid w:val="00E724E3"/>
    <w:rsid w:val="00E725A7"/>
    <w:rsid w:val="00E727E0"/>
    <w:rsid w:val="00E729A0"/>
    <w:rsid w:val="00E72DD0"/>
    <w:rsid w:val="00E7344A"/>
    <w:rsid w:val="00E73989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D29"/>
    <w:rsid w:val="00E74E9D"/>
    <w:rsid w:val="00E75707"/>
    <w:rsid w:val="00E75838"/>
    <w:rsid w:val="00E75BAF"/>
    <w:rsid w:val="00E75D4C"/>
    <w:rsid w:val="00E75F51"/>
    <w:rsid w:val="00E762C6"/>
    <w:rsid w:val="00E76410"/>
    <w:rsid w:val="00E7654F"/>
    <w:rsid w:val="00E767A7"/>
    <w:rsid w:val="00E7708E"/>
    <w:rsid w:val="00E774BC"/>
    <w:rsid w:val="00E7754B"/>
    <w:rsid w:val="00E7777C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5A"/>
    <w:rsid w:val="00E80D2E"/>
    <w:rsid w:val="00E8100E"/>
    <w:rsid w:val="00E81233"/>
    <w:rsid w:val="00E814A0"/>
    <w:rsid w:val="00E81AEB"/>
    <w:rsid w:val="00E81C17"/>
    <w:rsid w:val="00E81CC0"/>
    <w:rsid w:val="00E81E40"/>
    <w:rsid w:val="00E81E9D"/>
    <w:rsid w:val="00E82058"/>
    <w:rsid w:val="00E826AF"/>
    <w:rsid w:val="00E828AB"/>
    <w:rsid w:val="00E828BB"/>
    <w:rsid w:val="00E82992"/>
    <w:rsid w:val="00E82B2A"/>
    <w:rsid w:val="00E82B38"/>
    <w:rsid w:val="00E830AE"/>
    <w:rsid w:val="00E832B4"/>
    <w:rsid w:val="00E83F18"/>
    <w:rsid w:val="00E83F84"/>
    <w:rsid w:val="00E843C9"/>
    <w:rsid w:val="00E8470B"/>
    <w:rsid w:val="00E84A8F"/>
    <w:rsid w:val="00E84C37"/>
    <w:rsid w:val="00E84CDC"/>
    <w:rsid w:val="00E84EFC"/>
    <w:rsid w:val="00E850A3"/>
    <w:rsid w:val="00E85704"/>
    <w:rsid w:val="00E85A0D"/>
    <w:rsid w:val="00E85E5D"/>
    <w:rsid w:val="00E86131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1549"/>
    <w:rsid w:val="00E91B64"/>
    <w:rsid w:val="00E91B6C"/>
    <w:rsid w:val="00E91E8B"/>
    <w:rsid w:val="00E92328"/>
    <w:rsid w:val="00E924CF"/>
    <w:rsid w:val="00E92B9B"/>
    <w:rsid w:val="00E92C20"/>
    <w:rsid w:val="00E92E06"/>
    <w:rsid w:val="00E92E1E"/>
    <w:rsid w:val="00E92F0F"/>
    <w:rsid w:val="00E92F68"/>
    <w:rsid w:val="00E9308C"/>
    <w:rsid w:val="00E931E9"/>
    <w:rsid w:val="00E9344F"/>
    <w:rsid w:val="00E93755"/>
    <w:rsid w:val="00E937AC"/>
    <w:rsid w:val="00E93936"/>
    <w:rsid w:val="00E93D96"/>
    <w:rsid w:val="00E94672"/>
    <w:rsid w:val="00E94927"/>
    <w:rsid w:val="00E949FD"/>
    <w:rsid w:val="00E94C65"/>
    <w:rsid w:val="00E950BC"/>
    <w:rsid w:val="00E95477"/>
    <w:rsid w:val="00E95492"/>
    <w:rsid w:val="00E95524"/>
    <w:rsid w:val="00E95668"/>
    <w:rsid w:val="00E95F1A"/>
    <w:rsid w:val="00E962F8"/>
    <w:rsid w:val="00E963B1"/>
    <w:rsid w:val="00E9643B"/>
    <w:rsid w:val="00E96D54"/>
    <w:rsid w:val="00E96DAC"/>
    <w:rsid w:val="00E96DC5"/>
    <w:rsid w:val="00E9702D"/>
    <w:rsid w:val="00E97321"/>
    <w:rsid w:val="00E97790"/>
    <w:rsid w:val="00E9781D"/>
    <w:rsid w:val="00EA1356"/>
    <w:rsid w:val="00EA153A"/>
    <w:rsid w:val="00EA15FD"/>
    <w:rsid w:val="00EA1CB2"/>
    <w:rsid w:val="00EA2291"/>
    <w:rsid w:val="00EA23F4"/>
    <w:rsid w:val="00EA2504"/>
    <w:rsid w:val="00EA268C"/>
    <w:rsid w:val="00EA2942"/>
    <w:rsid w:val="00EA2B7A"/>
    <w:rsid w:val="00EA357F"/>
    <w:rsid w:val="00EA3834"/>
    <w:rsid w:val="00EA38B5"/>
    <w:rsid w:val="00EA3BA8"/>
    <w:rsid w:val="00EA3BBF"/>
    <w:rsid w:val="00EA42E0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DE"/>
    <w:rsid w:val="00EA5EF5"/>
    <w:rsid w:val="00EA5F96"/>
    <w:rsid w:val="00EA661F"/>
    <w:rsid w:val="00EA662B"/>
    <w:rsid w:val="00EA6894"/>
    <w:rsid w:val="00EA6D53"/>
    <w:rsid w:val="00EA6DB9"/>
    <w:rsid w:val="00EA6DEE"/>
    <w:rsid w:val="00EA74AE"/>
    <w:rsid w:val="00EA7947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1338"/>
    <w:rsid w:val="00EB1370"/>
    <w:rsid w:val="00EB1549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A9"/>
    <w:rsid w:val="00EB388B"/>
    <w:rsid w:val="00EB3EA1"/>
    <w:rsid w:val="00EB3EB4"/>
    <w:rsid w:val="00EB3EF2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95A"/>
    <w:rsid w:val="00EB5A47"/>
    <w:rsid w:val="00EB5B1F"/>
    <w:rsid w:val="00EB5ECE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B7FB0"/>
    <w:rsid w:val="00EC04A4"/>
    <w:rsid w:val="00EC0934"/>
    <w:rsid w:val="00EC0AA3"/>
    <w:rsid w:val="00EC0D63"/>
    <w:rsid w:val="00EC0F7A"/>
    <w:rsid w:val="00EC1434"/>
    <w:rsid w:val="00EC16DE"/>
    <w:rsid w:val="00EC18C0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B0C"/>
    <w:rsid w:val="00EC3C7A"/>
    <w:rsid w:val="00EC3D66"/>
    <w:rsid w:val="00EC443F"/>
    <w:rsid w:val="00EC47DC"/>
    <w:rsid w:val="00EC4948"/>
    <w:rsid w:val="00EC4C25"/>
    <w:rsid w:val="00EC4CA2"/>
    <w:rsid w:val="00EC4CD6"/>
    <w:rsid w:val="00EC4E35"/>
    <w:rsid w:val="00EC4F02"/>
    <w:rsid w:val="00EC4F6C"/>
    <w:rsid w:val="00EC5279"/>
    <w:rsid w:val="00EC542E"/>
    <w:rsid w:val="00EC5466"/>
    <w:rsid w:val="00EC5933"/>
    <w:rsid w:val="00EC5CD0"/>
    <w:rsid w:val="00EC5F06"/>
    <w:rsid w:val="00EC616A"/>
    <w:rsid w:val="00EC6287"/>
    <w:rsid w:val="00EC6938"/>
    <w:rsid w:val="00EC6CCD"/>
    <w:rsid w:val="00EC6DDB"/>
    <w:rsid w:val="00EC6FC1"/>
    <w:rsid w:val="00EC7034"/>
    <w:rsid w:val="00EC7248"/>
    <w:rsid w:val="00EC731B"/>
    <w:rsid w:val="00EC7664"/>
    <w:rsid w:val="00EC76F7"/>
    <w:rsid w:val="00EC7A15"/>
    <w:rsid w:val="00ED0040"/>
    <w:rsid w:val="00ED020E"/>
    <w:rsid w:val="00ED0350"/>
    <w:rsid w:val="00ED077E"/>
    <w:rsid w:val="00ED0DEA"/>
    <w:rsid w:val="00ED0F7C"/>
    <w:rsid w:val="00ED18C6"/>
    <w:rsid w:val="00ED19A9"/>
    <w:rsid w:val="00ED1BE7"/>
    <w:rsid w:val="00ED20CB"/>
    <w:rsid w:val="00ED271E"/>
    <w:rsid w:val="00ED2942"/>
    <w:rsid w:val="00ED2991"/>
    <w:rsid w:val="00ED31AE"/>
    <w:rsid w:val="00ED332B"/>
    <w:rsid w:val="00ED3481"/>
    <w:rsid w:val="00ED39C7"/>
    <w:rsid w:val="00ED4410"/>
    <w:rsid w:val="00ED44C2"/>
    <w:rsid w:val="00ED44C4"/>
    <w:rsid w:val="00ED44F3"/>
    <w:rsid w:val="00ED4659"/>
    <w:rsid w:val="00ED4DEB"/>
    <w:rsid w:val="00ED4E25"/>
    <w:rsid w:val="00ED4E87"/>
    <w:rsid w:val="00ED5218"/>
    <w:rsid w:val="00ED5588"/>
    <w:rsid w:val="00ED56DF"/>
    <w:rsid w:val="00ED597F"/>
    <w:rsid w:val="00ED59A1"/>
    <w:rsid w:val="00ED5A78"/>
    <w:rsid w:val="00ED5C4B"/>
    <w:rsid w:val="00ED5F6A"/>
    <w:rsid w:val="00ED5FB2"/>
    <w:rsid w:val="00ED631A"/>
    <w:rsid w:val="00ED6708"/>
    <w:rsid w:val="00ED6955"/>
    <w:rsid w:val="00ED6DEA"/>
    <w:rsid w:val="00ED71A6"/>
    <w:rsid w:val="00ED72EF"/>
    <w:rsid w:val="00ED738E"/>
    <w:rsid w:val="00ED785F"/>
    <w:rsid w:val="00ED7F3D"/>
    <w:rsid w:val="00EE0356"/>
    <w:rsid w:val="00EE03CB"/>
    <w:rsid w:val="00EE058D"/>
    <w:rsid w:val="00EE0D68"/>
    <w:rsid w:val="00EE0DD3"/>
    <w:rsid w:val="00EE10A4"/>
    <w:rsid w:val="00EE11AD"/>
    <w:rsid w:val="00EE11B8"/>
    <w:rsid w:val="00EE11D2"/>
    <w:rsid w:val="00EE1428"/>
    <w:rsid w:val="00EE148D"/>
    <w:rsid w:val="00EE18EC"/>
    <w:rsid w:val="00EE1D8B"/>
    <w:rsid w:val="00EE2511"/>
    <w:rsid w:val="00EE2879"/>
    <w:rsid w:val="00EE28A0"/>
    <w:rsid w:val="00EE2ADA"/>
    <w:rsid w:val="00EE2DF0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4175"/>
    <w:rsid w:val="00EE449D"/>
    <w:rsid w:val="00EE4962"/>
    <w:rsid w:val="00EE4C20"/>
    <w:rsid w:val="00EE4DC7"/>
    <w:rsid w:val="00EE50EB"/>
    <w:rsid w:val="00EE51E3"/>
    <w:rsid w:val="00EE5448"/>
    <w:rsid w:val="00EE5B91"/>
    <w:rsid w:val="00EE5FE8"/>
    <w:rsid w:val="00EE6036"/>
    <w:rsid w:val="00EE6422"/>
    <w:rsid w:val="00EE6AB2"/>
    <w:rsid w:val="00EE6C22"/>
    <w:rsid w:val="00EE6C51"/>
    <w:rsid w:val="00EE6E8D"/>
    <w:rsid w:val="00EE6F5E"/>
    <w:rsid w:val="00EE712F"/>
    <w:rsid w:val="00EE737E"/>
    <w:rsid w:val="00EE79D8"/>
    <w:rsid w:val="00EE7BDF"/>
    <w:rsid w:val="00EE7D17"/>
    <w:rsid w:val="00EE7EC1"/>
    <w:rsid w:val="00EF007D"/>
    <w:rsid w:val="00EF04CD"/>
    <w:rsid w:val="00EF04E4"/>
    <w:rsid w:val="00EF06EE"/>
    <w:rsid w:val="00EF082F"/>
    <w:rsid w:val="00EF08DA"/>
    <w:rsid w:val="00EF0CAD"/>
    <w:rsid w:val="00EF0DE2"/>
    <w:rsid w:val="00EF1B57"/>
    <w:rsid w:val="00EF1BF7"/>
    <w:rsid w:val="00EF1D00"/>
    <w:rsid w:val="00EF1D7F"/>
    <w:rsid w:val="00EF1E3E"/>
    <w:rsid w:val="00EF1E6F"/>
    <w:rsid w:val="00EF1EA0"/>
    <w:rsid w:val="00EF23A5"/>
    <w:rsid w:val="00EF263E"/>
    <w:rsid w:val="00EF279F"/>
    <w:rsid w:val="00EF287E"/>
    <w:rsid w:val="00EF2FEA"/>
    <w:rsid w:val="00EF303C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41C"/>
    <w:rsid w:val="00EF5828"/>
    <w:rsid w:val="00EF587D"/>
    <w:rsid w:val="00EF5D8D"/>
    <w:rsid w:val="00EF5F39"/>
    <w:rsid w:val="00EF68D3"/>
    <w:rsid w:val="00EF6BE6"/>
    <w:rsid w:val="00EF6BF9"/>
    <w:rsid w:val="00EF7468"/>
    <w:rsid w:val="00EF75B2"/>
    <w:rsid w:val="00EF7A8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3FE"/>
    <w:rsid w:val="00F02516"/>
    <w:rsid w:val="00F026E3"/>
    <w:rsid w:val="00F02A48"/>
    <w:rsid w:val="00F02C90"/>
    <w:rsid w:val="00F03753"/>
    <w:rsid w:val="00F0378E"/>
    <w:rsid w:val="00F03C21"/>
    <w:rsid w:val="00F03EAD"/>
    <w:rsid w:val="00F04195"/>
    <w:rsid w:val="00F048A9"/>
    <w:rsid w:val="00F04983"/>
    <w:rsid w:val="00F049FA"/>
    <w:rsid w:val="00F04DE0"/>
    <w:rsid w:val="00F04EC4"/>
    <w:rsid w:val="00F052AC"/>
    <w:rsid w:val="00F05353"/>
    <w:rsid w:val="00F0546D"/>
    <w:rsid w:val="00F05475"/>
    <w:rsid w:val="00F055EF"/>
    <w:rsid w:val="00F058E7"/>
    <w:rsid w:val="00F05996"/>
    <w:rsid w:val="00F05A19"/>
    <w:rsid w:val="00F05AA5"/>
    <w:rsid w:val="00F05BC0"/>
    <w:rsid w:val="00F05C99"/>
    <w:rsid w:val="00F06269"/>
    <w:rsid w:val="00F064F9"/>
    <w:rsid w:val="00F06713"/>
    <w:rsid w:val="00F068EB"/>
    <w:rsid w:val="00F0695C"/>
    <w:rsid w:val="00F06A02"/>
    <w:rsid w:val="00F06AD3"/>
    <w:rsid w:val="00F06B68"/>
    <w:rsid w:val="00F074D6"/>
    <w:rsid w:val="00F07587"/>
    <w:rsid w:val="00F076DE"/>
    <w:rsid w:val="00F077E5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543"/>
    <w:rsid w:val="00F117C2"/>
    <w:rsid w:val="00F1192D"/>
    <w:rsid w:val="00F11A6D"/>
    <w:rsid w:val="00F11B2A"/>
    <w:rsid w:val="00F11FB0"/>
    <w:rsid w:val="00F120B6"/>
    <w:rsid w:val="00F121AB"/>
    <w:rsid w:val="00F123DA"/>
    <w:rsid w:val="00F124C4"/>
    <w:rsid w:val="00F125F2"/>
    <w:rsid w:val="00F126D7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C6"/>
    <w:rsid w:val="00F14AE9"/>
    <w:rsid w:val="00F14EB9"/>
    <w:rsid w:val="00F1521E"/>
    <w:rsid w:val="00F1533D"/>
    <w:rsid w:val="00F1550C"/>
    <w:rsid w:val="00F15557"/>
    <w:rsid w:val="00F156AC"/>
    <w:rsid w:val="00F15B1A"/>
    <w:rsid w:val="00F15F26"/>
    <w:rsid w:val="00F1616B"/>
    <w:rsid w:val="00F161A7"/>
    <w:rsid w:val="00F16274"/>
    <w:rsid w:val="00F165C4"/>
    <w:rsid w:val="00F167A4"/>
    <w:rsid w:val="00F1680C"/>
    <w:rsid w:val="00F16C3F"/>
    <w:rsid w:val="00F16D2B"/>
    <w:rsid w:val="00F16F94"/>
    <w:rsid w:val="00F17257"/>
    <w:rsid w:val="00F17514"/>
    <w:rsid w:val="00F176B7"/>
    <w:rsid w:val="00F177A5"/>
    <w:rsid w:val="00F17B4F"/>
    <w:rsid w:val="00F17CF2"/>
    <w:rsid w:val="00F17D32"/>
    <w:rsid w:val="00F17F34"/>
    <w:rsid w:val="00F17FE0"/>
    <w:rsid w:val="00F2037C"/>
    <w:rsid w:val="00F20579"/>
    <w:rsid w:val="00F207F0"/>
    <w:rsid w:val="00F20859"/>
    <w:rsid w:val="00F20F66"/>
    <w:rsid w:val="00F21940"/>
    <w:rsid w:val="00F21A1E"/>
    <w:rsid w:val="00F21A9E"/>
    <w:rsid w:val="00F21CB9"/>
    <w:rsid w:val="00F21F3D"/>
    <w:rsid w:val="00F22075"/>
    <w:rsid w:val="00F2286E"/>
    <w:rsid w:val="00F22893"/>
    <w:rsid w:val="00F228A2"/>
    <w:rsid w:val="00F22B0E"/>
    <w:rsid w:val="00F22B52"/>
    <w:rsid w:val="00F22D00"/>
    <w:rsid w:val="00F22F6B"/>
    <w:rsid w:val="00F236F4"/>
    <w:rsid w:val="00F2370F"/>
    <w:rsid w:val="00F237F2"/>
    <w:rsid w:val="00F23A16"/>
    <w:rsid w:val="00F23C0F"/>
    <w:rsid w:val="00F2403B"/>
    <w:rsid w:val="00F24466"/>
    <w:rsid w:val="00F24749"/>
    <w:rsid w:val="00F25015"/>
    <w:rsid w:val="00F251D8"/>
    <w:rsid w:val="00F251DC"/>
    <w:rsid w:val="00F25208"/>
    <w:rsid w:val="00F259EC"/>
    <w:rsid w:val="00F25A95"/>
    <w:rsid w:val="00F25C21"/>
    <w:rsid w:val="00F25EF8"/>
    <w:rsid w:val="00F2600A"/>
    <w:rsid w:val="00F26065"/>
    <w:rsid w:val="00F26558"/>
    <w:rsid w:val="00F26BB9"/>
    <w:rsid w:val="00F270C3"/>
    <w:rsid w:val="00F2757C"/>
    <w:rsid w:val="00F2798A"/>
    <w:rsid w:val="00F27A03"/>
    <w:rsid w:val="00F27E61"/>
    <w:rsid w:val="00F27EF3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FCA"/>
    <w:rsid w:val="00F33063"/>
    <w:rsid w:val="00F3360C"/>
    <w:rsid w:val="00F33680"/>
    <w:rsid w:val="00F336AC"/>
    <w:rsid w:val="00F33716"/>
    <w:rsid w:val="00F3372A"/>
    <w:rsid w:val="00F33F03"/>
    <w:rsid w:val="00F341BA"/>
    <w:rsid w:val="00F342DB"/>
    <w:rsid w:val="00F34378"/>
    <w:rsid w:val="00F34480"/>
    <w:rsid w:val="00F34626"/>
    <w:rsid w:val="00F3496E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A55"/>
    <w:rsid w:val="00F37B47"/>
    <w:rsid w:val="00F37BE8"/>
    <w:rsid w:val="00F40448"/>
    <w:rsid w:val="00F40715"/>
    <w:rsid w:val="00F4087C"/>
    <w:rsid w:val="00F40BAD"/>
    <w:rsid w:val="00F41259"/>
    <w:rsid w:val="00F4129E"/>
    <w:rsid w:val="00F41311"/>
    <w:rsid w:val="00F413C7"/>
    <w:rsid w:val="00F41533"/>
    <w:rsid w:val="00F41AAA"/>
    <w:rsid w:val="00F41C1F"/>
    <w:rsid w:val="00F41DDC"/>
    <w:rsid w:val="00F42441"/>
    <w:rsid w:val="00F42573"/>
    <w:rsid w:val="00F42714"/>
    <w:rsid w:val="00F42723"/>
    <w:rsid w:val="00F427E9"/>
    <w:rsid w:val="00F42C97"/>
    <w:rsid w:val="00F42E38"/>
    <w:rsid w:val="00F42FB5"/>
    <w:rsid w:val="00F4359A"/>
    <w:rsid w:val="00F4365A"/>
    <w:rsid w:val="00F43D2C"/>
    <w:rsid w:val="00F43DE5"/>
    <w:rsid w:val="00F43E85"/>
    <w:rsid w:val="00F44067"/>
    <w:rsid w:val="00F443E1"/>
    <w:rsid w:val="00F4467A"/>
    <w:rsid w:val="00F44C6C"/>
    <w:rsid w:val="00F44DFB"/>
    <w:rsid w:val="00F44E77"/>
    <w:rsid w:val="00F44FB4"/>
    <w:rsid w:val="00F450CF"/>
    <w:rsid w:val="00F45921"/>
    <w:rsid w:val="00F459FE"/>
    <w:rsid w:val="00F45A96"/>
    <w:rsid w:val="00F45ACC"/>
    <w:rsid w:val="00F4618B"/>
    <w:rsid w:val="00F466E0"/>
    <w:rsid w:val="00F46761"/>
    <w:rsid w:val="00F467F7"/>
    <w:rsid w:val="00F471B7"/>
    <w:rsid w:val="00F47366"/>
    <w:rsid w:val="00F4737B"/>
    <w:rsid w:val="00F47872"/>
    <w:rsid w:val="00F47D62"/>
    <w:rsid w:val="00F47D6A"/>
    <w:rsid w:val="00F47E1D"/>
    <w:rsid w:val="00F47E1E"/>
    <w:rsid w:val="00F500DA"/>
    <w:rsid w:val="00F501E5"/>
    <w:rsid w:val="00F504E1"/>
    <w:rsid w:val="00F50965"/>
    <w:rsid w:val="00F50CCD"/>
    <w:rsid w:val="00F50FC2"/>
    <w:rsid w:val="00F51C2D"/>
    <w:rsid w:val="00F52868"/>
    <w:rsid w:val="00F52897"/>
    <w:rsid w:val="00F52A36"/>
    <w:rsid w:val="00F52B41"/>
    <w:rsid w:val="00F52FBD"/>
    <w:rsid w:val="00F53066"/>
    <w:rsid w:val="00F53BE5"/>
    <w:rsid w:val="00F53ECD"/>
    <w:rsid w:val="00F541E4"/>
    <w:rsid w:val="00F5468E"/>
    <w:rsid w:val="00F55151"/>
    <w:rsid w:val="00F55241"/>
    <w:rsid w:val="00F55724"/>
    <w:rsid w:val="00F55954"/>
    <w:rsid w:val="00F55CB3"/>
    <w:rsid w:val="00F55E3E"/>
    <w:rsid w:val="00F56124"/>
    <w:rsid w:val="00F562DA"/>
    <w:rsid w:val="00F56490"/>
    <w:rsid w:val="00F5657D"/>
    <w:rsid w:val="00F567D4"/>
    <w:rsid w:val="00F56C09"/>
    <w:rsid w:val="00F56D77"/>
    <w:rsid w:val="00F570C5"/>
    <w:rsid w:val="00F57B6A"/>
    <w:rsid w:val="00F57D48"/>
    <w:rsid w:val="00F57F60"/>
    <w:rsid w:val="00F60493"/>
    <w:rsid w:val="00F6080A"/>
    <w:rsid w:val="00F60859"/>
    <w:rsid w:val="00F60920"/>
    <w:rsid w:val="00F60EEF"/>
    <w:rsid w:val="00F61E2B"/>
    <w:rsid w:val="00F61FAC"/>
    <w:rsid w:val="00F623B5"/>
    <w:rsid w:val="00F623D7"/>
    <w:rsid w:val="00F62414"/>
    <w:rsid w:val="00F62921"/>
    <w:rsid w:val="00F62DE2"/>
    <w:rsid w:val="00F62F2F"/>
    <w:rsid w:val="00F62F72"/>
    <w:rsid w:val="00F63336"/>
    <w:rsid w:val="00F634B5"/>
    <w:rsid w:val="00F63B0B"/>
    <w:rsid w:val="00F63D32"/>
    <w:rsid w:val="00F64357"/>
    <w:rsid w:val="00F64787"/>
    <w:rsid w:val="00F64D1E"/>
    <w:rsid w:val="00F64EDB"/>
    <w:rsid w:val="00F65271"/>
    <w:rsid w:val="00F65458"/>
    <w:rsid w:val="00F65DA3"/>
    <w:rsid w:val="00F660E2"/>
    <w:rsid w:val="00F661E3"/>
    <w:rsid w:val="00F6624F"/>
    <w:rsid w:val="00F66318"/>
    <w:rsid w:val="00F663D9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0A0D"/>
    <w:rsid w:val="00F7138D"/>
    <w:rsid w:val="00F71865"/>
    <w:rsid w:val="00F71B13"/>
    <w:rsid w:val="00F71D8E"/>
    <w:rsid w:val="00F71E93"/>
    <w:rsid w:val="00F71F51"/>
    <w:rsid w:val="00F7203A"/>
    <w:rsid w:val="00F72203"/>
    <w:rsid w:val="00F72294"/>
    <w:rsid w:val="00F725DB"/>
    <w:rsid w:val="00F728C0"/>
    <w:rsid w:val="00F72C62"/>
    <w:rsid w:val="00F72DCF"/>
    <w:rsid w:val="00F72DD0"/>
    <w:rsid w:val="00F73564"/>
    <w:rsid w:val="00F73588"/>
    <w:rsid w:val="00F73619"/>
    <w:rsid w:val="00F74202"/>
    <w:rsid w:val="00F7422E"/>
    <w:rsid w:val="00F742F9"/>
    <w:rsid w:val="00F749EC"/>
    <w:rsid w:val="00F752E2"/>
    <w:rsid w:val="00F75325"/>
    <w:rsid w:val="00F75457"/>
    <w:rsid w:val="00F75702"/>
    <w:rsid w:val="00F75B2A"/>
    <w:rsid w:val="00F75B9D"/>
    <w:rsid w:val="00F76193"/>
    <w:rsid w:val="00F77049"/>
    <w:rsid w:val="00F77167"/>
    <w:rsid w:val="00F772FC"/>
    <w:rsid w:val="00F7782F"/>
    <w:rsid w:val="00F778B0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FFC"/>
    <w:rsid w:val="00F8207D"/>
    <w:rsid w:val="00F820E8"/>
    <w:rsid w:val="00F8257A"/>
    <w:rsid w:val="00F8264A"/>
    <w:rsid w:val="00F82737"/>
    <w:rsid w:val="00F82902"/>
    <w:rsid w:val="00F82C50"/>
    <w:rsid w:val="00F832C2"/>
    <w:rsid w:val="00F833B4"/>
    <w:rsid w:val="00F8370F"/>
    <w:rsid w:val="00F8389A"/>
    <w:rsid w:val="00F838C9"/>
    <w:rsid w:val="00F839F6"/>
    <w:rsid w:val="00F83F9A"/>
    <w:rsid w:val="00F840E1"/>
    <w:rsid w:val="00F84100"/>
    <w:rsid w:val="00F8416D"/>
    <w:rsid w:val="00F843BA"/>
    <w:rsid w:val="00F8463D"/>
    <w:rsid w:val="00F84B72"/>
    <w:rsid w:val="00F85233"/>
    <w:rsid w:val="00F852A6"/>
    <w:rsid w:val="00F853CE"/>
    <w:rsid w:val="00F85713"/>
    <w:rsid w:val="00F85DE0"/>
    <w:rsid w:val="00F863B3"/>
    <w:rsid w:val="00F86C68"/>
    <w:rsid w:val="00F87011"/>
    <w:rsid w:val="00F87118"/>
    <w:rsid w:val="00F873BD"/>
    <w:rsid w:val="00F87411"/>
    <w:rsid w:val="00F87ABC"/>
    <w:rsid w:val="00F87AD3"/>
    <w:rsid w:val="00F87AE4"/>
    <w:rsid w:val="00F87E37"/>
    <w:rsid w:val="00F87EE7"/>
    <w:rsid w:val="00F903A5"/>
    <w:rsid w:val="00F9066C"/>
    <w:rsid w:val="00F90ACB"/>
    <w:rsid w:val="00F90B7E"/>
    <w:rsid w:val="00F91047"/>
    <w:rsid w:val="00F9142E"/>
    <w:rsid w:val="00F915FC"/>
    <w:rsid w:val="00F9176F"/>
    <w:rsid w:val="00F91963"/>
    <w:rsid w:val="00F91BF9"/>
    <w:rsid w:val="00F91D33"/>
    <w:rsid w:val="00F91DE4"/>
    <w:rsid w:val="00F920BD"/>
    <w:rsid w:val="00F92774"/>
    <w:rsid w:val="00F928FE"/>
    <w:rsid w:val="00F92A80"/>
    <w:rsid w:val="00F92BE0"/>
    <w:rsid w:val="00F92C36"/>
    <w:rsid w:val="00F92DA6"/>
    <w:rsid w:val="00F92ECE"/>
    <w:rsid w:val="00F92F37"/>
    <w:rsid w:val="00F930E3"/>
    <w:rsid w:val="00F93352"/>
    <w:rsid w:val="00F9337D"/>
    <w:rsid w:val="00F93408"/>
    <w:rsid w:val="00F9363F"/>
    <w:rsid w:val="00F93ACE"/>
    <w:rsid w:val="00F93E19"/>
    <w:rsid w:val="00F93FB7"/>
    <w:rsid w:val="00F94049"/>
    <w:rsid w:val="00F94C9A"/>
    <w:rsid w:val="00F94CBD"/>
    <w:rsid w:val="00F951DC"/>
    <w:rsid w:val="00F95B9D"/>
    <w:rsid w:val="00F96438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C91"/>
    <w:rsid w:val="00FA1646"/>
    <w:rsid w:val="00FA1C54"/>
    <w:rsid w:val="00FA1D8D"/>
    <w:rsid w:val="00FA1E89"/>
    <w:rsid w:val="00FA22FA"/>
    <w:rsid w:val="00FA2416"/>
    <w:rsid w:val="00FA2543"/>
    <w:rsid w:val="00FA2823"/>
    <w:rsid w:val="00FA2D26"/>
    <w:rsid w:val="00FA2E83"/>
    <w:rsid w:val="00FA3074"/>
    <w:rsid w:val="00FA324A"/>
    <w:rsid w:val="00FA33FA"/>
    <w:rsid w:val="00FA375E"/>
    <w:rsid w:val="00FA38F0"/>
    <w:rsid w:val="00FA3AC5"/>
    <w:rsid w:val="00FA3C90"/>
    <w:rsid w:val="00FA468C"/>
    <w:rsid w:val="00FA49F2"/>
    <w:rsid w:val="00FA4EB5"/>
    <w:rsid w:val="00FA4EC7"/>
    <w:rsid w:val="00FA518F"/>
    <w:rsid w:val="00FA564E"/>
    <w:rsid w:val="00FA59FD"/>
    <w:rsid w:val="00FA5AB4"/>
    <w:rsid w:val="00FA5BCB"/>
    <w:rsid w:val="00FA6018"/>
    <w:rsid w:val="00FA614C"/>
    <w:rsid w:val="00FA6155"/>
    <w:rsid w:val="00FA637E"/>
    <w:rsid w:val="00FA649B"/>
    <w:rsid w:val="00FA6521"/>
    <w:rsid w:val="00FA66D5"/>
    <w:rsid w:val="00FA681C"/>
    <w:rsid w:val="00FA684F"/>
    <w:rsid w:val="00FA6A6D"/>
    <w:rsid w:val="00FA6BE0"/>
    <w:rsid w:val="00FA6CE3"/>
    <w:rsid w:val="00FA76B7"/>
    <w:rsid w:val="00FA772E"/>
    <w:rsid w:val="00FA7790"/>
    <w:rsid w:val="00FA7E18"/>
    <w:rsid w:val="00FA7E94"/>
    <w:rsid w:val="00FB00C9"/>
    <w:rsid w:val="00FB04E3"/>
    <w:rsid w:val="00FB084B"/>
    <w:rsid w:val="00FB087A"/>
    <w:rsid w:val="00FB0B58"/>
    <w:rsid w:val="00FB0C32"/>
    <w:rsid w:val="00FB0E87"/>
    <w:rsid w:val="00FB116A"/>
    <w:rsid w:val="00FB133A"/>
    <w:rsid w:val="00FB135D"/>
    <w:rsid w:val="00FB1AB2"/>
    <w:rsid w:val="00FB21D8"/>
    <w:rsid w:val="00FB25D9"/>
    <w:rsid w:val="00FB2670"/>
    <w:rsid w:val="00FB2958"/>
    <w:rsid w:val="00FB2B6B"/>
    <w:rsid w:val="00FB2B91"/>
    <w:rsid w:val="00FB2B99"/>
    <w:rsid w:val="00FB36DD"/>
    <w:rsid w:val="00FB388D"/>
    <w:rsid w:val="00FB3AE4"/>
    <w:rsid w:val="00FB3ED3"/>
    <w:rsid w:val="00FB3F3F"/>
    <w:rsid w:val="00FB405E"/>
    <w:rsid w:val="00FB4090"/>
    <w:rsid w:val="00FB44F6"/>
    <w:rsid w:val="00FB4B09"/>
    <w:rsid w:val="00FB4B9C"/>
    <w:rsid w:val="00FB4C32"/>
    <w:rsid w:val="00FB4E01"/>
    <w:rsid w:val="00FB5183"/>
    <w:rsid w:val="00FB5310"/>
    <w:rsid w:val="00FB53A7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896"/>
    <w:rsid w:val="00FB7B4D"/>
    <w:rsid w:val="00FB7C6E"/>
    <w:rsid w:val="00FB7D7B"/>
    <w:rsid w:val="00FB7F54"/>
    <w:rsid w:val="00FC07A5"/>
    <w:rsid w:val="00FC0B77"/>
    <w:rsid w:val="00FC10AB"/>
    <w:rsid w:val="00FC132E"/>
    <w:rsid w:val="00FC165F"/>
    <w:rsid w:val="00FC19E0"/>
    <w:rsid w:val="00FC1BE3"/>
    <w:rsid w:val="00FC1C1A"/>
    <w:rsid w:val="00FC1CEA"/>
    <w:rsid w:val="00FC1D14"/>
    <w:rsid w:val="00FC213E"/>
    <w:rsid w:val="00FC2196"/>
    <w:rsid w:val="00FC27AF"/>
    <w:rsid w:val="00FC2D0E"/>
    <w:rsid w:val="00FC31B4"/>
    <w:rsid w:val="00FC375C"/>
    <w:rsid w:val="00FC3A71"/>
    <w:rsid w:val="00FC3A9A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AC2"/>
    <w:rsid w:val="00FC5DC8"/>
    <w:rsid w:val="00FC61EF"/>
    <w:rsid w:val="00FC6604"/>
    <w:rsid w:val="00FC663A"/>
    <w:rsid w:val="00FC67F7"/>
    <w:rsid w:val="00FC68CA"/>
    <w:rsid w:val="00FC6C36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117"/>
    <w:rsid w:val="00FD1221"/>
    <w:rsid w:val="00FD1490"/>
    <w:rsid w:val="00FD1508"/>
    <w:rsid w:val="00FD1586"/>
    <w:rsid w:val="00FD194E"/>
    <w:rsid w:val="00FD1AC8"/>
    <w:rsid w:val="00FD1BE0"/>
    <w:rsid w:val="00FD1D06"/>
    <w:rsid w:val="00FD24ED"/>
    <w:rsid w:val="00FD25C6"/>
    <w:rsid w:val="00FD262F"/>
    <w:rsid w:val="00FD26D7"/>
    <w:rsid w:val="00FD2B24"/>
    <w:rsid w:val="00FD2EC3"/>
    <w:rsid w:val="00FD32E5"/>
    <w:rsid w:val="00FD3495"/>
    <w:rsid w:val="00FD35F6"/>
    <w:rsid w:val="00FD3BC6"/>
    <w:rsid w:val="00FD3BE8"/>
    <w:rsid w:val="00FD425B"/>
    <w:rsid w:val="00FD4395"/>
    <w:rsid w:val="00FD43D0"/>
    <w:rsid w:val="00FD49D8"/>
    <w:rsid w:val="00FD4A11"/>
    <w:rsid w:val="00FD4BF2"/>
    <w:rsid w:val="00FD4BF3"/>
    <w:rsid w:val="00FD4E1E"/>
    <w:rsid w:val="00FD4E90"/>
    <w:rsid w:val="00FD516C"/>
    <w:rsid w:val="00FD555A"/>
    <w:rsid w:val="00FD573F"/>
    <w:rsid w:val="00FD5A9C"/>
    <w:rsid w:val="00FD5CEE"/>
    <w:rsid w:val="00FD5D3B"/>
    <w:rsid w:val="00FD6211"/>
    <w:rsid w:val="00FD62E7"/>
    <w:rsid w:val="00FD6371"/>
    <w:rsid w:val="00FD6708"/>
    <w:rsid w:val="00FD6995"/>
    <w:rsid w:val="00FD6B2B"/>
    <w:rsid w:val="00FD6DB7"/>
    <w:rsid w:val="00FD6DD3"/>
    <w:rsid w:val="00FD6DEF"/>
    <w:rsid w:val="00FD6FAE"/>
    <w:rsid w:val="00FD7131"/>
    <w:rsid w:val="00FD72DA"/>
    <w:rsid w:val="00FD73D9"/>
    <w:rsid w:val="00FD753E"/>
    <w:rsid w:val="00FD77D8"/>
    <w:rsid w:val="00FD77E3"/>
    <w:rsid w:val="00FD78EE"/>
    <w:rsid w:val="00FD7C05"/>
    <w:rsid w:val="00FD7FC2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928"/>
    <w:rsid w:val="00FE2A89"/>
    <w:rsid w:val="00FE2D6C"/>
    <w:rsid w:val="00FE2DB9"/>
    <w:rsid w:val="00FE32DB"/>
    <w:rsid w:val="00FE3726"/>
    <w:rsid w:val="00FE3D94"/>
    <w:rsid w:val="00FE3DA5"/>
    <w:rsid w:val="00FE4348"/>
    <w:rsid w:val="00FE4A97"/>
    <w:rsid w:val="00FE4C88"/>
    <w:rsid w:val="00FE4F40"/>
    <w:rsid w:val="00FE50C7"/>
    <w:rsid w:val="00FE54C1"/>
    <w:rsid w:val="00FE58D0"/>
    <w:rsid w:val="00FE5EF4"/>
    <w:rsid w:val="00FE5F32"/>
    <w:rsid w:val="00FE63DD"/>
    <w:rsid w:val="00FE6573"/>
    <w:rsid w:val="00FE6892"/>
    <w:rsid w:val="00FE68B6"/>
    <w:rsid w:val="00FE6C25"/>
    <w:rsid w:val="00FE6D18"/>
    <w:rsid w:val="00FE6E3A"/>
    <w:rsid w:val="00FE6F49"/>
    <w:rsid w:val="00FE7175"/>
    <w:rsid w:val="00FE725D"/>
    <w:rsid w:val="00FE75BC"/>
    <w:rsid w:val="00FE7AB5"/>
    <w:rsid w:val="00FE7C8A"/>
    <w:rsid w:val="00FE7E44"/>
    <w:rsid w:val="00FE7E73"/>
    <w:rsid w:val="00FF0103"/>
    <w:rsid w:val="00FF0B13"/>
    <w:rsid w:val="00FF0C84"/>
    <w:rsid w:val="00FF0CA8"/>
    <w:rsid w:val="00FF0FD0"/>
    <w:rsid w:val="00FF10E7"/>
    <w:rsid w:val="00FF112D"/>
    <w:rsid w:val="00FF1610"/>
    <w:rsid w:val="00FF2425"/>
    <w:rsid w:val="00FF29F0"/>
    <w:rsid w:val="00FF2B3C"/>
    <w:rsid w:val="00FF3521"/>
    <w:rsid w:val="00FF394B"/>
    <w:rsid w:val="00FF399D"/>
    <w:rsid w:val="00FF3AA1"/>
    <w:rsid w:val="00FF4467"/>
    <w:rsid w:val="00FF4535"/>
    <w:rsid w:val="00FF472B"/>
    <w:rsid w:val="00FF4AC8"/>
    <w:rsid w:val="00FF4B97"/>
    <w:rsid w:val="00FF4D58"/>
    <w:rsid w:val="00FF4D76"/>
    <w:rsid w:val="00FF4F95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2520FFC"/>
    <w:rsid w:val="0AE0204A"/>
    <w:rsid w:val="0B8A4225"/>
    <w:rsid w:val="110203FD"/>
    <w:rsid w:val="12DF633E"/>
    <w:rsid w:val="17F44A14"/>
    <w:rsid w:val="19831BB1"/>
    <w:rsid w:val="1BFF5280"/>
    <w:rsid w:val="2DCF2E13"/>
    <w:rsid w:val="31D26919"/>
    <w:rsid w:val="420D7676"/>
    <w:rsid w:val="4302649E"/>
    <w:rsid w:val="452E7913"/>
    <w:rsid w:val="45D41D09"/>
    <w:rsid w:val="56751785"/>
    <w:rsid w:val="57D60D5F"/>
    <w:rsid w:val="5A035284"/>
    <w:rsid w:val="620F71CD"/>
    <w:rsid w:val="62B21B16"/>
    <w:rsid w:val="6398039A"/>
    <w:rsid w:val="6E572905"/>
    <w:rsid w:val="70BE5013"/>
    <w:rsid w:val="7B547EF9"/>
    <w:rsid w:val="7BC2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</o:shapedefaults>
    <o:shapelayout v:ext="edit">
      <o:idmap v:ext="edit" data="1"/>
    </o:shapelayout>
  </w:shapeDefaults>
  <w:decimalSymbol w:val="."/>
  <w:listSeparator w:val=","/>
  <w14:docId w14:val="1E0202C3"/>
  <w15:docId w15:val="{3AE5581D-0D54-4C7C-84E5-0D9AC15D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uiPriority="99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C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</w:rPr>
  </w:style>
  <w:style w:type="character" w:styleId="af6">
    <w:name w:val="Hyperlink"/>
    <w:uiPriority w:val="99"/>
    <w:qFormat/>
    <w:rPr>
      <w:color w:val="0563C1"/>
      <w:u w:val="single"/>
    </w:rPr>
  </w:style>
  <w:style w:type="character" w:styleId="af7">
    <w:name w:val="annotation reference"/>
    <w:uiPriority w:val="99"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12">
    <w:name w:val="页脚 字符1"/>
    <w:qFormat/>
  </w:style>
  <w:style w:type="character" w:customStyle="1" w:styleId="13">
    <w:name w:val="页眉 字符1"/>
    <w:qFormat/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4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5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6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0"/>
    <w:qFormat/>
    <w:pPr>
      <w:numPr>
        <w:numId w:val="7"/>
      </w:numPr>
      <w:overflowPunct w:val="0"/>
      <w:autoSpaceDE w:val="0"/>
      <w:autoSpaceDN w:val="0"/>
      <w:ind w:left="1701" w:hanging="1701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table" w:customStyle="1" w:styleId="23">
    <w:name w:val="网格型2"/>
    <w:basedOn w:val="a2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正文1"/>
    <w:qFormat/>
    <w:pPr>
      <w:spacing w:before="100" w:beforeAutospacing="1" w:after="180"/>
      <w:jc w:val="both"/>
    </w:pPr>
    <w:rPr>
      <w:sz w:val="24"/>
      <w:szCs w:val="24"/>
    </w:rPr>
  </w:style>
  <w:style w:type="paragraph" w:customStyle="1" w:styleId="24">
    <w:name w:val="正文2"/>
    <w:qFormat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18">
    <w:name w:val="列表段落 字符1"/>
    <w:link w:val="25"/>
    <w:qFormat/>
    <w:rPr>
      <w:rFonts w:ascii="Calibri" w:hAnsi="Calibri" w:cs="Calibri" w:hint="default"/>
      <w:kern w:val="2"/>
      <w:sz w:val="21"/>
      <w:szCs w:val="22"/>
    </w:rPr>
  </w:style>
  <w:style w:type="paragraph" w:customStyle="1" w:styleId="25">
    <w:name w:val="列表段落2"/>
    <w:basedOn w:val="a"/>
    <w:link w:val="18"/>
    <w:qFormat/>
    <w:pPr>
      <w:widowControl w:val="0"/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table" w:customStyle="1" w:styleId="41">
    <w:name w:val="网格型4"/>
    <w:basedOn w:val="a2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qFormat/>
  </w:style>
  <w:style w:type="character" w:customStyle="1" w:styleId="Char2">
    <w:name w:val="页眉 Char"/>
    <w:qFormat/>
  </w:style>
  <w:style w:type="character" w:customStyle="1" w:styleId="CommentsChar">
    <w:name w:val="Comments Char"/>
    <w:link w:val="Comments"/>
    <w:qFormat/>
    <w:rPr>
      <w:rFonts w:eastAsia="Times New Roman"/>
      <w:i/>
      <w:sz w:val="18"/>
      <w:szCs w:val="24"/>
      <w:lang w:eastAsia="en-US"/>
    </w:rPr>
  </w:style>
  <w:style w:type="paragraph" w:customStyle="1" w:styleId="34">
    <w:name w:val="正文3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26">
    <w:name w:val="修订2"/>
    <w:hidden/>
    <w:uiPriority w:val="99"/>
    <w:semiHidden/>
    <w:rPr>
      <w:rFonts w:eastAsia="Times New Roman"/>
      <w:szCs w:val="24"/>
      <w:lang w:eastAsia="en-US"/>
    </w:rPr>
  </w:style>
  <w:style w:type="paragraph" w:customStyle="1" w:styleId="42">
    <w:name w:val="正文4"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styleId="afb">
    <w:name w:val="Revision"/>
    <w:hidden/>
    <w:uiPriority w:val="99"/>
    <w:semiHidden/>
    <w:rsid w:val="00267D00"/>
    <w:rPr>
      <w:rFonts w:eastAsia="Times New Roman"/>
      <w:szCs w:val="24"/>
      <w:lang w:eastAsia="en-US"/>
    </w:rPr>
  </w:style>
  <w:style w:type="paragraph" w:customStyle="1" w:styleId="51">
    <w:name w:val="正文5"/>
    <w:rsid w:val="009561ED"/>
    <w:pPr>
      <w:jc w:val="both"/>
    </w:pPr>
    <w:rPr>
      <w:rFonts w:ascii="Times New Roman" w:hAnsi="Times New Roman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41612-405A-496B-B45D-18AC561F14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9204B-BEB0-4687-A95D-03DE687DC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36318A9-13D6-434D-8DA4-D10AE1ABF6B7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8194d48-cc26-4b7e-909f-baa95c83abfa"/>
    <ds:schemaRef ds:uri="1c248485-b98a-4513-a581-ff7cb1688d78"/>
  </ds:schemaRefs>
</ds:datastoreItem>
</file>

<file path=customXml/itemProps5.xml><?xml version="1.0" encoding="utf-8"?>
<ds:datastoreItem xmlns:ds="http://schemas.openxmlformats.org/officeDocument/2006/customXml" ds:itemID="{12EABD32-A8EE-4295-A5CD-3694DA20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9</Pages>
  <Words>2825</Words>
  <Characters>14977</Characters>
  <Application>Microsoft Office Word</Application>
  <DocSecurity>0</DocSecurity>
  <Lines>427</Lines>
  <Paragraphs>342</Paragraphs>
  <ScaleCrop>false</ScaleCrop>
  <Company/>
  <LinksUpToDate>false</LinksUpToDate>
  <CharactersWithSpaces>17460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Erhao Song</cp:lastModifiedBy>
  <cp:revision>46</cp:revision>
  <cp:lastPrinted>2011-08-03T09:36:00Z</cp:lastPrinted>
  <dcterms:created xsi:type="dcterms:W3CDTF">2023-02-13T08:52:00Z</dcterms:created>
  <dcterms:modified xsi:type="dcterms:W3CDTF">2023-02-17T01:53:00Z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ICV">
    <vt:lpwstr>75E1ABC395C84F67848793D5A1AB95B8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e3b8650ad7090c13b84844e8cd4d270ea839eebc301ff577b742225db11056da</vt:lpwstr>
  </property>
</Properties>
</file>